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AE6EF" w14:textId="77777777" w:rsidR="00956DEE" w:rsidRDefault="00956DEE">
      <w:pPr>
        <w:pStyle w:val="Corpotesto"/>
        <w:spacing w:before="4"/>
        <w:ind w:left="0"/>
        <w:rPr>
          <w:rFonts w:ascii="Times New Roman"/>
          <w:sz w:val="18"/>
        </w:rPr>
      </w:pPr>
    </w:p>
    <w:p w14:paraId="4C5A2C3A" w14:textId="77777777" w:rsidR="00956DEE" w:rsidRDefault="005237C0">
      <w:pPr>
        <w:pStyle w:val="Corpotesto"/>
        <w:spacing w:before="55" w:line="268" w:lineRule="exact"/>
        <w:ind w:left="4208" w:right="5531"/>
        <w:jc w:val="center"/>
      </w:pPr>
      <w:r>
        <w:t>ORDINAMENTO TECNICO TECNOLOGICO</w:t>
      </w:r>
    </w:p>
    <w:p w14:paraId="3A5F78E6" w14:textId="7C4CF5B4" w:rsidR="00956DEE" w:rsidRDefault="005237C0">
      <w:pPr>
        <w:spacing w:line="268" w:lineRule="exact"/>
        <w:ind w:left="4699" w:right="5531"/>
        <w:jc w:val="center"/>
        <w:rPr>
          <w:b/>
        </w:rPr>
      </w:pPr>
      <w:r>
        <w:t xml:space="preserve">disciplina: </w:t>
      </w:r>
      <w:r>
        <w:rPr>
          <w:b/>
          <w:u w:val="single"/>
        </w:rPr>
        <w:t>IGIENE, ANATOMIA, FISIOLOGIA E PATOLOGIA</w:t>
      </w:r>
    </w:p>
    <w:p w14:paraId="7BADE27F" w14:textId="77777777" w:rsidR="00956DEE" w:rsidRDefault="00956DEE">
      <w:pPr>
        <w:pStyle w:val="Corpotesto"/>
        <w:spacing w:before="5"/>
        <w:ind w:left="0"/>
        <w:rPr>
          <w:b/>
          <w:sz w:val="17"/>
        </w:rPr>
      </w:pPr>
    </w:p>
    <w:p w14:paraId="58D72543" w14:textId="2F7AFABE" w:rsidR="00956DEE" w:rsidRDefault="005237C0">
      <w:pPr>
        <w:pStyle w:val="Titolo1"/>
        <w:spacing w:line="268" w:lineRule="exact"/>
      </w:pPr>
      <w:r>
        <w:t>indirizzo: CHIMICA, MATERIALI E BIOTECNOLOGIE</w:t>
      </w:r>
    </w:p>
    <w:p w14:paraId="50BD5062" w14:textId="1BF22AB6" w:rsidR="00956DEE" w:rsidRDefault="005237C0">
      <w:pPr>
        <w:spacing w:line="242" w:lineRule="auto"/>
        <w:ind w:left="5389" w:right="6220"/>
        <w:jc w:val="center"/>
        <w:rPr>
          <w:b/>
        </w:rPr>
      </w:pPr>
      <w:r>
        <w:rPr>
          <w:b/>
        </w:rPr>
        <w:t>articolazione: BIOTECNOLOGIE SANITARIE classe TERZA</w:t>
      </w:r>
    </w:p>
    <w:p w14:paraId="09C19FAA" w14:textId="77777777" w:rsidR="00956DEE" w:rsidRDefault="00956DEE">
      <w:pPr>
        <w:pStyle w:val="Corpotesto"/>
        <w:ind w:left="0"/>
        <w:rPr>
          <w:b/>
        </w:rPr>
      </w:pPr>
    </w:p>
    <w:p w14:paraId="6416EAFD" w14:textId="345D39DF" w:rsidR="00956DEE" w:rsidRDefault="005237C0">
      <w:pPr>
        <w:spacing w:before="168"/>
        <w:ind w:left="112"/>
        <w:rPr>
          <w:b/>
        </w:rPr>
      </w:pPr>
      <w:proofErr w:type="gramStart"/>
      <w:r>
        <w:t>DISCIPLIN :</w:t>
      </w:r>
      <w:proofErr w:type="gramEnd"/>
      <w:r>
        <w:t xml:space="preserve"> </w:t>
      </w:r>
      <w:r>
        <w:rPr>
          <w:b/>
          <w:u w:val="single"/>
        </w:rPr>
        <w:t>IGIENE, ANATOMIA, FISIOLOGIA E PATOLOGIA</w:t>
      </w:r>
    </w:p>
    <w:p w14:paraId="5E41C885" w14:textId="77777777" w:rsidR="00956DEE" w:rsidRDefault="00956DEE">
      <w:pPr>
        <w:pStyle w:val="Corpotesto"/>
        <w:spacing w:before="5"/>
        <w:ind w:left="0"/>
        <w:rPr>
          <w:b/>
          <w:sz w:val="17"/>
        </w:rPr>
      </w:pPr>
    </w:p>
    <w:p w14:paraId="1CB683A4" w14:textId="3078E5D8" w:rsidR="00956DEE" w:rsidRDefault="005237C0">
      <w:pPr>
        <w:pStyle w:val="Corpotesto"/>
        <w:spacing w:before="56"/>
        <w:ind w:left="112"/>
      </w:pPr>
      <w:r>
        <w:t xml:space="preserve">OBIETTIVI MINIMI classe TERZA </w:t>
      </w:r>
    </w:p>
    <w:p w14:paraId="20E4DE95" w14:textId="77777777" w:rsidR="00956DEE" w:rsidRDefault="00956DEE">
      <w:pPr>
        <w:pStyle w:val="Corpotesto"/>
        <w:spacing w:before="7"/>
        <w:ind w:left="0"/>
        <w:rPr>
          <w:sz w:val="19"/>
        </w:rPr>
      </w:pPr>
    </w:p>
    <w:p w14:paraId="073BAFDB" w14:textId="77777777" w:rsidR="00956DEE" w:rsidRDefault="005237C0">
      <w:pPr>
        <w:pStyle w:val="Corpotesto"/>
        <w:spacing w:line="276" w:lineRule="auto"/>
        <w:ind w:left="112" w:right="1027"/>
      </w:pPr>
      <w:r>
        <w:t>Lo studente al termine del corso di Igiene, Anatomia, Fisiologia e Patologia del terzo anno acquisirà conoscenze sulla struttura generale, organizzazione ed integrazione dei diversi apparati dell’organismo umano ed affronterà alcuni dei principali apparati negli aspetti strutturali, fisiologici e patologici tipici.</w:t>
      </w:r>
    </w:p>
    <w:p w14:paraId="17D6211A" w14:textId="77777777" w:rsidR="00956DEE" w:rsidRDefault="00956DEE">
      <w:pPr>
        <w:pStyle w:val="Corpotesto"/>
        <w:spacing w:before="4"/>
        <w:ind w:left="0"/>
        <w:rPr>
          <w:sz w:val="16"/>
        </w:rPr>
      </w:pPr>
    </w:p>
    <w:p w14:paraId="0CC0B34C" w14:textId="77777777" w:rsidR="00956DEE" w:rsidRDefault="005237C0">
      <w:pPr>
        <w:pStyle w:val="Corpotesto"/>
        <w:ind w:left="112"/>
      </w:pPr>
      <w:r>
        <w:t>Specificatamente dovrà conoscere i seguenti argomenti ed acquisirne le relative competenze:</w:t>
      </w:r>
    </w:p>
    <w:p w14:paraId="57AB1DB6" w14:textId="77777777" w:rsidR="00956DEE" w:rsidRDefault="00956DEE">
      <w:pPr>
        <w:pStyle w:val="Corpotesto"/>
        <w:spacing w:before="11"/>
        <w:ind w:left="0"/>
        <w:rPr>
          <w:sz w:val="19"/>
        </w:rPr>
      </w:pPr>
    </w:p>
    <w:p w14:paraId="5A9FA44F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organizzazione generale del corpo</w:t>
      </w:r>
      <w:r>
        <w:rPr>
          <w:spacing w:val="-6"/>
        </w:rPr>
        <w:t xml:space="preserve"> </w:t>
      </w:r>
      <w:r>
        <w:t>umano;</w:t>
      </w:r>
    </w:p>
    <w:p w14:paraId="396F58B2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principi generali di istologia generale</w:t>
      </w:r>
      <w:r>
        <w:rPr>
          <w:spacing w:val="-8"/>
        </w:rPr>
        <w:t xml:space="preserve"> </w:t>
      </w:r>
      <w:r>
        <w:t>umana;</w:t>
      </w:r>
    </w:p>
    <w:p w14:paraId="7FAA7103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l’apparato cardiocircolatorio: struttura, fisiologia e principali</w:t>
      </w:r>
      <w:r>
        <w:rPr>
          <w:spacing w:val="-11"/>
        </w:rPr>
        <w:t xml:space="preserve"> </w:t>
      </w:r>
      <w:r>
        <w:t>patologie;</w:t>
      </w:r>
    </w:p>
    <w:p w14:paraId="48BE83D0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composizione, fisiologia e principali patologie del</w:t>
      </w:r>
      <w:r>
        <w:rPr>
          <w:spacing w:val="-11"/>
        </w:rPr>
        <w:t xml:space="preserve"> </w:t>
      </w:r>
      <w:r>
        <w:t>sangue;</w:t>
      </w:r>
    </w:p>
    <w:p w14:paraId="4FD3A8FD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l’apparato tegumentario: struttura, fisiologia e principali patologie della cute e degli annessi</w:t>
      </w:r>
      <w:r>
        <w:rPr>
          <w:spacing w:val="-20"/>
        </w:rPr>
        <w:t xml:space="preserve"> </w:t>
      </w:r>
      <w:r>
        <w:t>cutanei;</w:t>
      </w:r>
    </w:p>
    <w:p w14:paraId="0606D75E" w14:textId="777777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ind w:hanging="349"/>
      </w:pPr>
      <w:r>
        <w:t>struttura, fisiologia e principali patologie del tessuto osseo e dell’apparato scheletrico umano. Le</w:t>
      </w:r>
      <w:r>
        <w:rPr>
          <w:spacing w:val="-18"/>
        </w:rPr>
        <w:t xml:space="preserve"> </w:t>
      </w:r>
      <w:r>
        <w:t>articolazioni.</w:t>
      </w:r>
    </w:p>
    <w:p w14:paraId="4F80E260" w14:textId="71B26A77" w:rsidR="00956DEE" w:rsidRDefault="005237C0">
      <w:pPr>
        <w:pStyle w:val="Paragrafoelenco"/>
        <w:numPr>
          <w:ilvl w:val="0"/>
          <w:numId w:val="6"/>
        </w:numPr>
        <w:tabs>
          <w:tab w:val="left" w:pos="821"/>
        </w:tabs>
        <w:spacing w:before="4" w:line="240" w:lineRule="auto"/>
        <w:ind w:hanging="349"/>
      </w:pPr>
      <w:r>
        <w:t>l’apparato muscolare: struttura, fisiologia e principali patologie del tessuto e</w:t>
      </w:r>
      <w:r w:rsidR="00345D01">
        <w:t xml:space="preserve"> </w:t>
      </w:r>
      <w:r>
        <w:t>dell’apparato.</w:t>
      </w:r>
    </w:p>
    <w:p w14:paraId="18CDD71C" w14:textId="77777777" w:rsidR="00345D01" w:rsidRDefault="00345D01" w:rsidP="00345D01">
      <w:pPr>
        <w:pStyle w:val="Paragrafoelenco"/>
        <w:numPr>
          <w:ilvl w:val="0"/>
          <w:numId w:val="6"/>
        </w:numPr>
        <w:tabs>
          <w:tab w:val="left" w:pos="821"/>
        </w:tabs>
      </w:pPr>
      <w:r>
        <w:t>struttura, fisiologia e principali patologie dell’apparato</w:t>
      </w:r>
      <w:r>
        <w:rPr>
          <w:spacing w:val="-16"/>
        </w:rPr>
        <w:t xml:space="preserve"> </w:t>
      </w:r>
      <w:r>
        <w:t>respiratorio;</w:t>
      </w:r>
    </w:p>
    <w:p w14:paraId="2BC2158E" w14:textId="77777777" w:rsidR="00345D01" w:rsidRDefault="00345D01" w:rsidP="00345D01">
      <w:pPr>
        <w:pStyle w:val="Paragrafoelenco"/>
        <w:numPr>
          <w:ilvl w:val="0"/>
          <w:numId w:val="6"/>
        </w:numPr>
        <w:tabs>
          <w:tab w:val="left" w:pos="821"/>
        </w:tabs>
      </w:pPr>
      <w:r>
        <w:t>struttura, fisiologia e principali patologie dell’apparato</w:t>
      </w:r>
      <w:r>
        <w:rPr>
          <w:spacing w:val="-17"/>
        </w:rPr>
        <w:t xml:space="preserve"> </w:t>
      </w:r>
      <w:r>
        <w:t>digerente;</w:t>
      </w:r>
    </w:p>
    <w:p w14:paraId="64AB4047" w14:textId="77777777" w:rsidR="00345D01" w:rsidRDefault="00345D01" w:rsidP="00345D01">
      <w:pPr>
        <w:pStyle w:val="Paragrafoelenco"/>
        <w:tabs>
          <w:tab w:val="left" w:pos="821"/>
        </w:tabs>
        <w:spacing w:before="4" w:line="240" w:lineRule="auto"/>
        <w:ind w:firstLine="0"/>
      </w:pPr>
    </w:p>
    <w:p w14:paraId="1E7963AE" w14:textId="77777777" w:rsidR="00956DEE" w:rsidRDefault="00956DEE">
      <w:pPr>
        <w:pStyle w:val="Corpotesto"/>
        <w:spacing w:before="11"/>
        <w:ind w:left="0"/>
        <w:rPr>
          <w:sz w:val="21"/>
        </w:rPr>
      </w:pPr>
    </w:p>
    <w:p w14:paraId="7AD612F9" w14:textId="77777777" w:rsidR="00956DEE" w:rsidRDefault="00956DEE">
      <w:pPr>
        <w:spacing w:line="268" w:lineRule="exact"/>
        <w:sectPr w:rsidR="00956DEE">
          <w:footerReference w:type="default" r:id="rId7"/>
          <w:pgSz w:w="16840" w:h="11910" w:orient="landscape"/>
          <w:pgMar w:top="1240" w:right="340" w:bottom="1180" w:left="1020" w:header="708" w:footer="985" w:gutter="0"/>
          <w:cols w:space="720"/>
        </w:sectPr>
      </w:pPr>
    </w:p>
    <w:p w14:paraId="01A2DEDC" w14:textId="77777777" w:rsidR="00956DEE" w:rsidRDefault="00956DEE">
      <w:pPr>
        <w:pStyle w:val="Corpotesto"/>
        <w:ind w:left="0"/>
        <w:rPr>
          <w:sz w:val="20"/>
        </w:rPr>
      </w:pPr>
    </w:p>
    <w:p w14:paraId="604C4FE6" w14:textId="77777777" w:rsidR="00956DEE" w:rsidRDefault="00956DEE">
      <w:pPr>
        <w:pStyle w:val="Corpotesto"/>
        <w:spacing w:before="2"/>
        <w:ind w:left="0"/>
        <w:rPr>
          <w:sz w:val="19"/>
        </w:rPr>
      </w:pPr>
    </w:p>
    <w:p w14:paraId="6AA20A50" w14:textId="772839C8" w:rsidR="00956DEE" w:rsidRDefault="005237C0">
      <w:pPr>
        <w:spacing w:before="56"/>
        <w:ind w:left="4693" w:right="5525" w:firstLine="820"/>
        <w:rPr>
          <w:b/>
        </w:rPr>
      </w:pPr>
      <w:r>
        <w:t xml:space="preserve">ORDINAMENTO TECNICO TECNOLOGICO disciplina: </w:t>
      </w:r>
      <w:r>
        <w:rPr>
          <w:b/>
          <w:u w:val="single"/>
        </w:rPr>
        <w:t>IGIENE, ANATOMIA, FISIOLOGIA E PATOLOGIA</w:t>
      </w:r>
    </w:p>
    <w:p w14:paraId="6572899C" w14:textId="6319D98E" w:rsidR="00956DEE" w:rsidRDefault="00956DEE">
      <w:pPr>
        <w:pStyle w:val="Corpotesto"/>
        <w:spacing w:before="4"/>
        <w:ind w:left="0"/>
        <w:rPr>
          <w:b/>
          <w:sz w:val="17"/>
        </w:rPr>
      </w:pPr>
    </w:p>
    <w:p w14:paraId="76160ABF" w14:textId="4F8D349D" w:rsidR="00956DEE" w:rsidRDefault="005237C0">
      <w:pPr>
        <w:pStyle w:val="Titolo1"/>
      </w:pPr>
      <w:r>
        <w:t>indirizzo: CHIMICA, MATERIALI E BIOTECNOLOGIE</w:t>
      </w:r>
    </w:p>
    <w:p w14:paraId="46A742DD" w14:textId="5D3DAA30" w:rsidR="00956DEE" w:rsidRDefault="005237C0">
      <w:pPr>
        <w:spacing w:before="4"/>
        <w:ind w:left="5389" w:right="6220"/>
        <w:jc w:val="center"/>
        <w:rPr>
          <w:b/>
        </w:rPr>
      </w:pPr>
      <w:r>
        <w:rPr>
          <w:b/>
        </w:rPr>
        <w:t>articolazione: BIOTECNOLOGIE SANITARIE classe QUARTA</w:t>
      </w:r>
    </w:p>
    <w:p w14:paraId="19BCED55" w14:textId="77777777" w:rsidR="00956DEE" w:rsidRDefault="00956DEE">
      <w:pPr>
        <w:pStyle w:val="Corpotesto"/>
        <w:ind w:left="0"/>
        <w:rPr>
          <w:b/>
        </w:rPr>
      </w:pPr>
    </w:p>
    <w:p w14:paraId="7FE98F92" w14:textId="21B6C915" w:rsidR="00956DEE" w:rsidRDefault="005237C0">
      <w:pPr>
        <w:spacing w:before="170"/>
        <w:ind w:left="112"/>
        <w:rPr>
          <w:b/>
        </w:rPr>
      </w:pPr>
      <w:r>
        <w:t xml:space="preserve">DISCIPLINA: </w:t>
      </w:r>
      <w:r>
        <w:rPr>
          <w:b/>
          <w:u w:val="single"/>
        </w:rPr>
        <w:t>IGIENE, ANATOMIA, FISIOLOGIA E PATOLOGIA</w:t>
      </w:r>
    </w:p>
    <w:p w14:paraId="3E35CEFF" w14:textId="77777777" w:rsidR="00956DEE" w:rsidRDefault="00956DEE">
      <w:pPr>
        <w:pStyle w:val="Corpotesto"/>
        <w:spacing w:before="5"/>
        <w:ind w:left="0"/>
        <w:rPr>
          <w:b/>
          <w:sz w:val="17"/>
        </w:rPr>
      </w:pPr>
    </w:p>
    <w:p w14:paraId="3152E953" w14:textId="63DCD80A" w:rsidR="00956DEE" w:rsidRPr="00345D01" w:rsidRDefault="005237C0">
      <w:pPr>
        <w:pStyle w:val="Corpotesto"/>
        <w:spacing w:before="55"/>
        <w:ind w:left="112"/>
        <w:rPr>
          <w:b/>
          <w:bCs/>
        </w:rPr>
      </w:pPr>
      <w:r>
        <w:t xml:space="preserve">OBIETTIVI MINIMI classe </w:t>
      </w:r>
      <w:r w:rsidRPr="00345D01">
        <w:rPr>
          <w:b/>
          <w:bCs/>
        </w:rPr>
        <w:t xml:space="preserve">QUARTA </w:t>
      </w:r>
    </w:p>
    <w:p w14:paraId="54CDE314" w14:textId="77777777" w:rsidR="00956DEE" w:rsidRDefault="00956DEE">
      <w:pPr>
        <w:pStyle w:val="Corpotesto"/>
        <w:spacing w:before="8"/>
        <w:ind w:left="0"/>
        <w:rPr>
          <w:sz w:val="19"/>
        </w:rPr>
      </w:pPr>
    </w:p>
    <w:p w14:paraId="798D4C81" w14:textId="77777777" w:rsidR="00956DEE" w:rsidRDefault="005237C0">
      <w:pPr>
        <w:pStyle w:val="Corpotesto"/>
        <w:spacing w:line="276" w:lineRule="auto"/>
        <w:ind w:left="112" w:right="1027"/>
      </w:pPr>
      <w:r>
        <w:t>Lo studente al termine del corso di Igiene, Anatomia, Fisiologia e Patologia del quarto anno amplierà le sue conoscenze sui principali apparati dell’organismo umano nei loro aspetti strutturali, fisiologici e patologici tipici. Acquisirà inoltre principi base di Igiene sanitaria e degli alimenti.</w:t>
      </w:r>
    </w:p>
    <w:p w14:paraId="3CBCF3B0" w14:textId="77777777" w:rsidR="00956DEE" w:rsidRDefault="00956DEE">
      <w:pPr>
        <w:pStyle w:val="Corpotesto"/>
        <w:spacing w:before="7"/>
        <w:ind w:left="0"/>
        <w:rPr>
          <w:sz w:val="16"/>
        </w:rPr>
      </w:pPr>
    </w:p>
    <w:p w14:paraId="37DD8679" w14:textId="77777777" w:rsidR="00956DEE" w:rsidRDefault="005237C0">
      <w:pPr>
        <w:pStyle w:val="Corpotesto"/>
        <w:ind w:left="112"/>
      </w:pPr>
      <w:r>
        <w:t>Specificatamente dovrà conoscere i seguenti argomenti ed acquisirne le relative competenze:</w:t>
      </w:r>
    </w:p>
    <w:p w14:paraId="487C9A23" w14:textId="77777777" w:rsidR="00956DEE" w:rsidRDefault="00956DEE">
      <w:pPr>
        <w:pStyle w:val="Corpotesto"/>
        <w:spacing w:before="8"/>
        <w:ind w:left="0"/>
        <w:rPr>
          <w:sz w:val="19"/>
        </w:rPr>
      </w:pPr>
    </w:p>
    <w:p w14:paraId="6F3203CF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concetto di salute e</w:t>
      </w:r>
      <w:r>
        <w:rPr>
          <w:spacing w:val="-8"/>
        </w:rPr>
        <w:t xml:space="preserve"> </w:t>
      </w:r>
      <w:r>
        <w:t>malattia;</w:t>
      </w:r>
    </w:p>
    <w:p w14:paraId="6CC906E5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struttura, fisiologia e principali patologie del sistema immunitario e</w:t>
      </w:r>
      <w:r>
        <w:rPr>
          <w:spacing w:val="-23"/>
        </w:rPr>
        <w:t xml:space="preserve"> </w:t>
      </w:r>
      <w:r>
        <w:t>linfatico;</w:t>
      </w:r>
    </w:p>
    <w:p w14:paraId="1EA5375E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principi generali della nutrizione umana e principali patologie dovute all’alimentazione</w:t>
      </w:r>
      <w:r>
        <w:rPr>
          <w:spacing w:val="-18"/>
        </w:rPr>
        <w:t xml:space="preserve"> </w:t>
      </w:r>
      <w:r>
        <w:t>scorretta;</w:t>
      </w:r>
    </w:p>
    <w:p w14:paraId="4349C6A6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spacing w:before="3"/>
        <w:ind w:hanging="349"/>
      </w:pPr>
      <w:r>
        <w:t>l’igiene degli</w:t>
      </w:r>
      <w:r>
        <w:rPr>
          <w:spacing w:val="-5"/>
        </w:rPr>
        <w:t xml:space="preserve"> </w:t>
      </w:r>
      <w:r>
        <w:t>alimenti;</w:t>
      </w:r>
    </w:p>
    <w:p w14:paraId="00569C4F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struttura, fisiologia e principali patologie del sistema</w:t>
      </w:r>
      <w:r>
        <w:rPr>
          <w:spacing w:val="-12"/>
        </w:rPr>
        <w:t xml:space="preserve"> </w:t>
      </w:r>
      <w:r>
        <w:t>escretore;</w:t>
      </w:r>
    </w:p>
    <w:p w14:paraId="15B7398D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principi generali di epidemiologia e profilassi delle malattie</w:t>
      </w:r>
      <w:r>
        <w:rPr>
          <w:spacing w:val="-16"/>
        </w:rPr>
        <w:t xml:space="preserve"> </w:t>
      </w:r>
      <w:r>
        <w:t>infettive;</w:t>
      </w:r>
    </w:p>
    <w:p w14:paraId="31278834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i fattori di rischio e causali di</w:t>
      </w:r>
      <w:r>
        <w:rPr>
          <w:spacing w:val="-10"/>
        </w:rPr>
        <w:t xml:space="preserve"> </w:t>
      </w:r>
      <w:r>
        <w:t>malattia;</w:t>
      </w:r>
    </w:p>
    <w:p w14:paraId="54A0FAA7" w14:textId="77777777" w:rsidR="00956DEE" w:rsidRDefault="005237C0">
      <w:pPr>
        <w:pStyle w:val="Paragrafoelenco"/>
        <w:numPr>
          <w:ilvl w:val="0"/>
          <w:numId w:val="4"/>
        </w:numPr>
        <w:tabs>
          <w:tab w:val="left" w:pos="821"/>
        </w:tabs>
        <w:spacing w:line="240" w:lineRule="auto"/>
        <w:ind w:hanging="349"/>
      </w:pPr>
      <w:r>
        <w:t>le malattie infettive e le principali modalità di trasmissione. Tipi di</w:t>
      </w:r>
      <w:r>
        <w:rPr>
          <w:spacing w:val="-23"/>
        </w:rPr>
        <w:t xml:space="preserve"> </w:t>
      </w:r>
      <w:r>
        <w:t>prevenzione.</w:t>
      </w:r>
    </w:p>
    <w:p w14:paraId="3EBCBAD3" w14:textId="77777777" w:rsidR="00956DEE" w:rsidRDefault="00956DEE">
      <w:pPr>
        <w:pStyle w:val="Corpotesto"/>
        <w:spacing w:before="11"/>
        <w:ind w:left="0"/>
        <w:rPr>
          <w:sz w:val="21"/>
        </w:rPr>
      </w:pPr>
    </w:p>
    <w:p w14:paraId="40639505" w14:textId="77777777" w:rsidR="00956DEE" w:rsidRDefault="00956DEE">
      <w:pPr>
        <w:spacing w:line="268" w:lineRule="exact"/>
        <w:sectPr w:rsidR="00956DEE">
          <w:pgSz w:w="16840" w:h="11910" w:orient="landscape"/>
          <w:pgMar w:top="1240" w:right="340" w:bottom="1180" w:left="1020" w:header="708" w:footer="985" w:gutter="0"/>
          <w:cols w:space="720"/>
        </w:sectPr>
      </w:pPr>
    </w:p>
    <w:p w14:paraId="4758C8E4" w14:textId="77777777" w:rsidR="00956DEE" w:rsidRDefault="00956DEE">
      <w:pPr>
        <w:pStyle w:val="Corpotesto"/>
        <w:ind w:left="0"/>
        <w:rPr>
          <w:sz w:val="20"/>
        </w:rPr>
      </w:pPr>
    </w:p>
    <w:p w14:paraId="341FB822" w14:textId="77777777" w:rsidR="00956DEE" w:rsidRDefault="00956DEE">
      <w:pPr>
        <w:pStyle w:val="Corpotesto"/>
        <w:spacing w:before="2"/>
        <w:ind w:left="0"/>
        <w:rPr>
          <w:sz w:val="19"/>
        </w:rPr>
      </w:pPr>
    </w:p>
    <w:p w14:paraId="3FE7BA02" w14:textId="4FDCF516" w:rsidR="00956DEE" w:rsidRDefault="005237C0">
      <w:pPr>
        <w:spacing w:before="56"/>
        <w:ind w:left="4693" w:right="5525" w:firstLine="820"/>
        <w:rPr>
          <w:b/>
        </w:rPr>
      </w:pPr>
      <w:r>
        <w:t xml:space="preserve">ORDINAMENTO TECNICO TECNOLOGICO disciplina: </w:t>
      </w:r>
      <w:r>
        <w:rPr>
          <w:b/>
          <w:u w:val="single"/>
        </w:rPr>
        <w:t>IGIENE, ANATOMIA, FISIOLOGIA E PATOLOGIA</w:t>
      </w:r>
    </w:p>
    <w:p w14:paraId="37D7A768" w14:textId="2751C705" w:rsidR="00956DEE" w:rsidRDefault="00956DEE">
      <w:pPr>
        <w:pStyle w:val="Corpotesto"/>
        <w:spacing w:before="4"/>
        <w:ind w:left="0"/>
        <w:rPr>
          <w:b/>
          <w:sz w:val="17"/>
        </w:rPr>
      </w:pPr>
    </w:p>
    <w:p w14:paraId="673E21F6" w14:textId="6AB33810" w:rsidR="00956DEE" w:rsidRDefault="005237C0">
      <w:pPr>
        <w:pStyle w:val="Titolo1"/>
      </w:pPr>
      <w:r>
        <w:t>indirizzo: CHIMICA, MATERIALI E BIOTECNOLOGIE</w:t>
      </w:r>
    </w:p>
    <w:p w14:paraId="55A9CAC2" w14:textId="787AAD4D" w:rsidR="00956DEE" w:rsidRDefault="005237C0">
      <w:pPr>
        <w:spacing w:before="4"/>
        <w:ind w:left="5389" w:right="6220"/>
        <w:jc w:val="center"/>
        <w:rPr>
          <w:b/>
        </w:rPr>
      </w:pPr>
      <w:r>
        <w:rPr>
          <w:b/>
        </w:rPr>
        <w:t>articolazione: BIOTECNOLOGIE SANITARIE classe QUINTA</w:t>
      </w:r>
    </w:p>
    <w:p w14:paraId="6DD45FFF" w14:textId="77777777" w:rsidR="00956DEE" w:rsidRDefault="00956DEE">
      <w:pPr>
        <w:pStyle w:val="Corpotesto"/>
        <w:ind w:left="0"/>
        <w:rPr>
          <w:b/>
        </w:rPr>
      </w:pPr>
    </w:p>
    <w:p w14:paraId="0773AC95" w14:textId="61D46290" w:rsidR="00956DEE" w:rsidRDefault="005237C0">
      <w:pPr>
        <w:spacing w:before="170"/>
        <w:ind w:left="112"/>
        <w:rPr>
          <w:b/>
        </w:rPr>
      </w:pPr>
      <w:r>
        <w:t xml:space="preserve">DISCIPLINA: </w:t>
      </w:r>
      <w:r>
        <w:rPr>
          <w:b/>
          <w:u w:val="single"/>
        </w:rPr>
        <w:t xml:space="preserve">IGIENE, ANATOMIA, FISIOLOGIA E PATOLOGIA </w:t>
      </w:r>
    </w:p>
    <w:p w14:paraId="7BB075D1" w14:textId="77777777" w:rsidR="00956DEE" w:rsidRDefault="00956DEE">
      <w:pPr>
        <w:pStyle w:val="Corpotesto"/>
        <w:spacing w:before="5"/>
        <w:ind w:left="0"/>
        <w:rPr>
          <w:b/>
          <w:sz w:val="17"/>
        </w:rPr>
      </w:pPr>
    </w:p>
    <w:p w14:paraId="3BA4BAC7" w14:textId="24EE74A1" w:rsidR="00956DEE" w:rsidRDefault="005237C0">
      <w:pPr>
        <w:pStyle w:val="Corpotesto"/>
        <w:spacing w:before="55"/>
        <w:ind w:left="112"/>
      </w:pPr>
      <w:r>
        <w:t xml:space="preserve">OBIETTIVI MINIMI classe QUINTA </w:t>
      </w:r>
    </w:p>
    <w:p w14:paraId="399E34D7" w14:textId="77777777" w:rsidR="00956DEE" w:rsidRDefault="00956DEE">
      <w:pPr>
        <w:pStyle w:val="Corpotesto"/>
        <w:spacing w:before="8"/>
        <w:ind w:left="0"/>
        <w:rPr>
          <w:sz w:val="19"/>
        </w:rPr>
      </w:pPr>
    </w:p>
    <w:p w14:paraId="055E0010" w14:textId="2BD61916" w:rsidR="00956DEE" w:rsidRDefault="005237C0">
      <w:pPr>
        <w:pStyle w:val="Corpotesto"/>
        <w:spacing w:line="278" w:lineRule="auto"/>
        <w:ind w:left="112" w:right="1027"/>
      </w:pPr>
      <w:r>
        <w:t>Lo studente al termine del corso di Igiene, Anatomia, Fisiologia e Patologia del quinto anno completerà le sue conoscenze sui principali apparati dell’organismo umano nei loro aspetti strutturali, fisiologici e patologici tipici. Acquisirà inoltre principi di genetica umana, di epidemiologia e di diagnosi delle malattie genetiche. Infine</w:t>
      </w:r>
      <w:r w:rsidR="00350CB3">
        <w:t>,</w:t>
      </w:r>
      <w:r>
        <w:t xml:space="preserve"> affronterà principi di epidemiologia e prevenzione delle dipendenze.</w:t>
      </w:r>
    </w:p>
    <w:p w14:paraId="02352522" w14:textId="02DB1456" w:rsidR="00956DEE" w:rsidRDefault="005237C0">
      <w:pPr>
        <w:pStyle w:val="Corpotesto"/>
        <w:spacing w:before="194"/>
        <w:ind w:left="112"/>
      </w:pPr>
      <w:r>
        <w:t>Specificatamente dovrà conoscere i seguenti argomenti ed acquisirne le relative competenz</w:t>
      </w:r>
      <w:r w:rsidR="00350CB3">
        <w:t>e</w:t>
      </w:r>
      <w:r>
        <w:t>;</w:t>
      </w:r>
    </w:p>
    <w:p w14:paraId="4BDE291F" w14:textId="29A7DA92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spacing w:before="195"/>
        <w:ind w:hanging="349"/>
      </w:pPr>
      <w:r>
        <w:t>struttura, fisiologia e principali patologie dei sistemi di integrazione e controllo: il sistema nervoso e l’apparato</w:t>
      </w:r>
      <w:r>
        <w:rPr>
          <w:spacing w:val="-21"/>
        </w:rPr>
        <w:t xml:space="preserve"> </w:t>
      </w:r>
      <w:r>
        <w:t>endocrino;</w:t>
      </w:r>
    </w:p>
    <w:p w14:paraId="24DC64B4" w14:textId="2778D6C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struttura, fisiologia e principali patologie dell’apparato riproduttore;</w:t>
      </w:r>
    </w:p>
    <w:p w14:paraId="36102116" w14:textId="7777777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epidemiologia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prevenzione</w:t>
      </w:r>
      <w:r>
        <w:rPr>
          <w:spacing w:val="-6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malattie</w:t>
      </w:r>
      <w:r>
        <w:rPr>
          <w:spacing w:val="-4"/>
        </w:rPr>
        <w:t xml:space="preserve"> </w:t>
      </w:r>
      <w:r>
        <w:t>sessualmente</w:t>
      </w:r>
      <w:r>
        <w:rPr>
          <w:spacing w:val="-7"/>
        </w:rPr>
        <w:t xml:space="preserve"> </w:t>
      </w:r>
      <w:r>
        <w:t>trasmesse;</w:t>
      </w:r>
    </w:p>
    <w:p w14:paraId="23D21EB6" w14:textId="7777777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principi di genetica umana ed epidemiologia delle malattie</w:t>
      </w:r>
      <w:r>
        <w:rPr>
          <w:spacing w:val="-13"/>
        </w:rPr>
        <w:t xml:space="preserve"> </w:t>
      </w:r>
      <w:r>
        <w:t>genetiche;</w:t>
      </w:r>
    </w:p>
    <w:p w14:paraId="4EF0FE2A" w14:textId="7777777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aspetti clinici e tecniche di diagnosi delle malattie</w:t>
      </w:r>
      <w:r>
        <w:rPr>
          <w:spacing w:val="-10"/>
        </w:rPr>
        <w:t xml:space="preserve"> </w:t>
      </w:r>
      <w:r>
        <w:t>genetiche;</w:t>
      </w:r>
    </w:p>
    <w:p w14:paraId="0E536721" w14:textId="7777777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epidemiologia e prevenzione delle malattie cronico</w:t>
      </w:r>
      <w:r>
        <w:rPr>
          <w:spacing w:val="-18"/>
        </w:rPr>
        <w:t xml:space="preserve"> </w:t>
      </w:r>
      <w:r>
        <w:t>degenerative;</w:t>
      </w:r>
    </w:p>
    <w:p w14:paraId="30A8169C" w14:textId="77777777" w:rsidR="00956DEE" w:rsidRDefault="005237C0">
      <w:pPr>
        <w:pStyle w:val="Paragrafoelenco"/>
        <w:numPr>
          <w:ilvl w:val="0"/>
          <w:numId w:val="2"/>
        </w:numPr>
        <w:tabs>
          <w:tab w:val="left" w:pos="821"/>
        </w:tabs>
        <w:spacing w:before="4" w:line="240" w:lineRule="auto"/>
        <w:ind w:hanging="349"/>
      </w:pPr>
      <w:r>
        <w:t>epidemiologia e prevenzione delle</w:t>
      </w:r>
      <w:r>
        <w:rPr>
          <w:spacing w:val="-16"/>
        </w:rPr>
        <w:t xml:space="preserve"> </w:t>
      </w:r>
      <w:r>
        <w:t>dipendenze.</w:t>
      </w:r>
    </w:p>
    <w:p w14:paraId="3B782C4C" w14:textId="77777777" w:rsidR="00956DEE" w:rsidRDefault="00956DEE">
      <w:pPr>
        <w:pStyle w:val="Corpotesto"/>
        <w:spacing w:before="11"/>
        <w:ind w:left="0"/>
        <w:rPr>
          <w:sz w:val="21"/>
        </w:rPr>
      </w:pPr>
    </w:p>
    <w:sectPr w:rsidR="00956DEE">
      <w:pgSz w:w="16840" w:h="11910" w:orient="landscape"/>
      <w:pgMar w:top="1240" w:right="340" w:bottom="1180" w:left="1020" w:header="708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8F59F" w14:textId="77777777" w:rsidR="001C170C" w:rsidRDefault="001C170C">
      <w:r>
        <w:separator/>
      </w:r>
    </w:p>
  </w:endnote>
  <w:endnote w:type="continuationSeparator" w:id="0">
    <w:p w14:paraId="5582516B" w14:textId="77777777" w:rsidR="001C170C" w:rsidRDefault="001C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37B7A" w14:textId="39F0A896" w:rsidR="00956DEE" w:rsidRDefault="00345D01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433984" behindDoc="1" locked="0" layoutInCell="1" allowOverlap="1" wp14:anchorId="448281E8" wp14:editId="79D6A123">
              <wp:simplePos x="0" y="0"/>
              <wp:positionH relativeFrom="page">
                <wp:posOffset>1457960</wp:posOffset>
              </wp:positionH>
              <wp:positionV relativeFrom="page">
                <wp:posOffset>6800850</wp:posOffset>
              </wp:positionV>
              <wp:extent cx="2690495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04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8627C" w14:textId="7A4A8192" w:rsidR="00956DEE" w:rsidRDefault="00956DEE">
                          <w:pPr>
                            <w:tabs>
                              <w:tab w:val="left" w:pos="356"/>
                            </w:tabs>
                            <w:spacing w:line="224" w:lineRule="exact"/>
                            <w:ind w:left="4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8281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14.8pt;margin-top:535.5pt;width:211.85pt;height:12pt;z-index:-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" filled="f" stroked="f">
              <v:textbox inset="0,0,0,0">
                <w:txbxContent>
                  <w:p w14:paraId="50F8627C" w14:textId="7A4A8192" w:rsidR="00956DEE" w:rsidRDefault="00956DEE">
                    <w:pPr>
                      <w:tabs>
                        <w:tab w:val="left" w:pos="356"/>
                      </w:tabs>
                      <w:spacing w:line="224" w:lineRule="exact"/>
                      <w:ind w:left="4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31E61" w14:textId="77777777" w:rsidR="001C170C" w:rsidRDefault="001C170C">
      <w:r>
        <w:separator/>
      </w:r>
    </w:p>
  </w:footnote>
  <w:footnote w:type="continuationSeparator" w:id="0">
    <w:p w14:paraId="71F8CF44" w14:textId="77777777" w:rsidR="001C170C" w:rsidRDefault="001C1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E2DA8"/>
    <w:multiLevelType w:val="hybridMultilevel"/>
    <w:tmpl w:val="8C169966"/>
    <w:lvl w:ilvl="0" w:tplc="63A2C414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C070FFB2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FD6EEF96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D18A5C92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E0FCE980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9738BC72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16028E04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93A81E30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609CBFAA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13C22057"/>
    <w:multiLevelType w:val="hybridMultilevel"/>
    <w:tmpl w:val="BD5C27A6"/>
    <w:lvl w:ilvl="0" w:tplc="8828E960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C5FA9C02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5E66FBEC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321CC868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CD96839A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4772590C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9A3EC1FA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21BEF536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E2CC5C9C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4216378"/>
    <w:multiLevelType w:val="hybridMultilevel"/>
    <w:tmpl w:val="9FC26C64"/>
    <w:lvl w:ilvl="0" w:tplc="9198F058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E920F53C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97ECB0B2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50A6578A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D8FCE944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5D560DAC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C130F636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FE62B396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3810193E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F057C20"/>
    <w:multiLevelType w:val="hybridMultilevel"/>
    <w:tmpl w:val="30B87EB6"/>
    <w:lvl w:ilvl="0" w:tplc="AB12839A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49D870D8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9314D622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78BAF412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196A7A7E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CD8CEB38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6E2CEA4C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EAE4D51E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729A1E1A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abstractNum w:abstractNumId="4" w15:restartNumberingAfterBreak="0">
    <w:nsid w:val="3736417D"/>
    <w:multiLevelType w:val="hybridMultilevel"/>
    <w:tmpl w:val="4184F152"/>
    <w:lvl w:ilvl="0" w:tplc="9F12EF76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33D0326E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0A304158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393E5136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1FA8C130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E5F0D530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54E40DD4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E8D0F3D6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F6DAB618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71674558"/>
    <w:multiLevelType w:val="hybridMultilevel"/>
    <w:tmpl w:val="ED0EC4B8"/>
    <w:lvl w:ilvl="0" w:tplc="441098CC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it-IT" w:bidi="it-IT"/>
      </w:rPr>
    </w:lvl>
    <w:lvl w:ilvl="1" w:tplc="38D23890">
      <w:numFmt w:val="bullet"/>
      <w:lvlText w:val="•"/>
      <w:lvlJc w:val="left"/>
      <w:pPr>
        <w:ind w:left="2285" w:hanging="348"/>
      </w:pPr>
      <w:rPr>
        <w:rFonts w:hint="default"/>
        <w:lang w:val="it-IT" w:eastAsia="it-IT" w:bidi="it-IT"/>
      </w:rPr>
    </w:lvl>
    <w:lvl w:ilvl="2" w:tplc="7C542ECA">
      <w:numFmt w:val="bullet"/>
      <w:lvlText w:val="•"/>
      <w:lvlJc w:val="left"/>
      <w:pPr>
        <w:ind w:left="3751" w:hanging="348"/>
      </w:pPr>
      <w:rPr>
        <w:rFonts w:hint="default"/>
        <w:lang w:val="it-IT" w:eastAsia="it-IT" w:bidi="it-IT"/>
      </w:rPr>
    </w:lvl>
    <w:lvl w:ilvl="3" w:tplc="40627FCA">
      <w:numFmt w:val="bullet"/>
      <w:lvlText w:val="•"/>
      <w:lvlJc w:val="left"/>
      <w:pPr>
        <w:ind w:left="5216" w:hanging="348"/>
      </w:pPr>
      <w:rPr>
        <w:rFonts w:hint="default"/>
        <w:lang w:val="it-IT" w:eastAsia="it-IT" w:bidi="it-IT"/>
      </w:rPr>
    </w:lvl>
    <w:lvl w:ilvl="4" w:tplc="E0B4DFBE">
      <w:numFmt w:val="bullet"/>
      <w:lvlText w:val="•"/>
      <w:lvlJc w:val="left"/>
      <w:pPr>
        <w:ind w:left="6682" w:hanging="348"/>
      </w:pPr>
      <w:rPr>
        <w:rFonts w:hint="default"/>
        <w:lang w:val="it-IT" w:eastAsia="it-IT" w:bidi="it-IT"/>
      </w:rPr>
    </w:lvl>
    <w:lvl w:ilvl="5" w:tplc="3A02A89A">
      <w:numFmt w:val="bullet"/>
      <w:lvlText w:val="•"/>
      <w:lvlJc w:val="left"/>
      <w:pPr>
        <w:ind w:left="8148" w:hanging="348"/>
      </w:pPr>
      <w:rPr>
        <w:rFonts w:hint="default"/>
        <w:lang w:val="it-IT" w:eastAsia="it-IT" w:bidi="it-IT"/>
      </w:rPr>
    </w:lvl>
    <w:lvl w:ilvl="6" w:tplc="99862D52">
      <w:numFmt w:val="bullet"/>
      <w:lvlText w:val="•"/>
      <w:lvlJc w:val="left"/>
      <w:pPr>
        <w:ind w:left="9613" w:hanging="348"/>
      </w:pPr>
      <w:rPr>
        <w:rFonts w:hint="default"/>
        <w:lang w:val="it-IT" w:eastAsia="it-IT" w:bidi="it-IT"/>
      </w:rPr>
    </w:lvl>
    <w:lvl w:ilvl="7" w:tplc="1B0C144A">
      <w:numFmt w:val="bullet"/>
      <w:lvlText w:val="•"/>
      <w:lvlJc w:val="left"/>
      <w:pPr>
        <w:ind w:left="11079" w:hanging="348"/>
      </w:pPr>
      <w:rPr>
        <w:rFonts w:hint="default"/>
        <w:lang w:val="it-IT" w:eastAsia="it-IT" w:bidi="it-IT"/>
      </w:rPr>
    </w:lvl>
    <w:lvl w:ilvl="8" w:tplc="A4A25E32">
      <w:numFmt w:val="bullet"/>
      <w:lvlText w:val="•"/>
      <w:lvlJc w:val="left"/>
      <w:pPr>
        <w:ind w:left="12544" w:hanging="348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EE"/>
    <w:rsid w:val="001C170C"/>
    <w:rsid w:val="00345D01"/>
    <w:rsid w:val="00350CB3"/>
    <w:rsid w:val="005237C0"/>
    <w:rsid w:val="00956DEE"/>
    <w:rsid w:val="00BC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4316F"/>
  <w15:docId w15:val="{DDF51A7F-A294-4081-AAFC-4AF26A4F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6"/>
      <w:ind w:left="4699" w:right="55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0"/>
    </w:pPr>
  </w:style>
  <w:style w:type="paragraph" w:styleId="Paragrafoelenco">
    <w:name w:val="List Paragraph"/>
    <w:basedOn w:val="Normale"/>
    <w:uiPriority w:val="1"/>
    <w:qFormat/>
    <w:pPr>
      <w:spacing w:line="268" w:lineRule="exact"/>
      <w:ind w:left="820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D0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D01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45D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D01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Dipartimento di Scienze, Biologia e Chimica</dc:title>
  <dc:creator>Gobbo Enzo</dc:creator>
  <cp:lastModifiedBy>Giorgio Addati</cp:lastModifiedBy>
  <cp:revision>4</cp:revision>
  <dcterms:created xsi:type="dcterms:W3CDTF">2020-09-03T10:00:00Z</dcterms:created>
  <dcterms:modified xsi:type="dcterms:W3CDTF">2020-09-03T11:16:00Z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2020-09-03T00:00:00Z</vt:filetime>
  </property>
</Properties>
</file>