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6D4B2" w14:textId="77777777" w:rsidR="00153A59" w:rsidRDefault="00153A59" w:rsidP="007369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Programmazione</w:t>
      </w:r>
    </w:p>
    <w:p w14:paraId="0D19AD21" w14:textId="23D126E7" w:rsidR="007369B4" w:rsidRPr="007369B4" w:rsidRDefault="00153A59" w:rsidP="007369B4">
      <w:pPr>
        <w:spacing w:after="0"/>
        <w:jc w:val="center"/>
        <w:rPr>
          <w:b/>
          <w:bCs/>
          <w:sz w:val="28"/>
          <w:szCs w:val="28"/>
        </w:rPr>
      </w:pPr>
      <w:r w:rsidRPr="004C5330">
        <w:rPr>
          <w:b/>
          <w:bCs/>
          <w:sz w:val="28"/>
          <w:szCs w:val="28"/>
        </w:rPr>
        <w:t>Materia:</w:t>
      </w:r>
      <w:r>
        <w:rPr>
          <w:b/>
          <w:bCs/>
          <w:sz w:val="28"/>
          <w:szCs w:val="28"/>
        </w:rPr>
        <w:t xml:space="preserve"> </w:t>
      </w:r>
      <w:r w:rsidRPr="007369B4">
        <w:rPr>
          <w:b/>
          <w:bCs/>
          <w:sz w:val="28"/>
          <w:szCs w:val="28"/>
        </w:rPr>
        <w:t>Igiene - Anatomia - Fisiologia - Patologia</w:t>
      </w:r>
    </w:p>
    <w:p w14:paraId="58FA9D4F" w14:textId="29CE4409" w:rsidR="00153A59" w:rsidRPr="007369B4" w:rsidRDefault="00153A59" w:rsidP="007369B4">
      <w:pPr>
        <w:spacing w:after="0"/>
        <w:jc w:val="center"/>
        <w:rPr>
          <w:b/>
          <w:bCs/>
          <w:sz w:val="28"/>
          <w:szCs w:val="28"/>
        </w:rPr>
      </w:pPr>
      <w:r w:rsidRPr="007369B4">
        <w:rPr>
          <w:b/>
          <w:bCs/>
          <w:sz w:val="28"/>
          <w:szCs w:val="28"/>
        </w:rPr>
        <w:t xml:space="preserve">Classe </w:t>
      </w:r>
      <w:r w:rsidR="00B815B4" w:rsidRPr="007369B4">
        <w:rPr>
          <w:b/>
          <w:bCs/>
          <w:sz w:val="28"/>
          <w:szCs w:val="28"/>
        </w:rPr>
        <w:t>Quarta</w:t>
      </w:r>
      <w:r w:rsidR="007369B4" w:rsidRPr="007369B4">
        <w:rPr>
          <w:b/>
          <w:bCs/>
          <w:sz w:val="28"/>
          <w:szCs w:val="28"/>
        </w:rPr>
        <w:t xml:space="preserve"> Sanitario</w:t>
      </w:r>
    </w:p>
    <w:p w14:paraId="2171C814" w14:textId="77777777" w:rsidR="00153A59" w:rsidRPr="002C03A8" w:rsidRDefault="00153A59" w:rsidP="00153A59">
      <w:pPr>
        <w:spacing w:after="0"/>
      </w:pPr>
      <w:r w:rsidRPr="002C03A8">
        <w:t>L’insegnamento di Igiene, Anatomia, Fisiologia e Patologia, in particolare, vuol far acquisire agli alunni:</w:t>
      </w:r>
    </w:p>
    <w:p w14:paraId="25155BB8" w14:textId="77777777" w:rsidR="00153A59" w:rsidRPr="002C03A8" w:rsidRDefault="00153A59" w:rsidP="00153A59">
      <w:pPr>
        <w:spacing w:after="0"/>
      </w:pPr>
      <w:r w:rsidRPr="002C03A8">
        <w:t>-  la comprensione della stretta relazione presente tra struttura e funzione nelle componenti del corpo umano a tutti i livelli;</w:t>
      </w:r>
    </w:p>
    <w:p w14:paraId="3F6C5B04" w14:textId="77777777" w:rsidR="00153A59" w:rsidRPr="002C03A8" w:rsidRDefault="00153A59" w:rsidP="00153A59">
      <w:pPr>
        <w:spacing w:after="0"/>
      </w:pPr>
      <w:r w:rsidRPr="002C03A8">
        <w:t>-  la comprensione della complessità del sistema corpo umano e delle questioni relative a ricerca in campo medico e alle principali patologie;</w:t>
      </w:r>
    </w:p>
    <w:p w14:paraId="3AEC72A2" w14:textId="0DD84162" w:rsidR="00153A59" w:rsidRPr="002C03A8" w:rsidRDefault="00153A59" w:rsidP="00153A59">
      <w:pPr>
        <w:spacing w:after="0"/>
      </w:pPr>
      <w:r w:rsidRPr="002C03A8">
        <w:t>-  l’introduzione all’uso delle espressioni scientifiche proprie del</w:t>
      </w:r>
      <w:r w:rsidR="00F42CE3">
        <w:t>la</w:t>
      </w:r>
      <w:r w:rsidR="008D71C3">
        <w:t xml:space="preserve"> Biolog</w:t>
      </w:r>
      <w:r w:rsidR="00F42CE3">
        <w:t>ia</w:t>
      </w:r>
      <w:r w:rsidRPr="002C03A8">
        <w:t>, chiarendo i significati dei singoli termini e stimolando l’arricchimento linguistico;</w:t>
      </w:r>
    </w:p>
    <w:p w14:paraId="1BF683F3" w14:textId="77777777" w:rsidR="00153A59" w:rsidRPr="002C03A8" w:rsidRDefault="00153A59" w:rsidP="00153A59">
      <w:pPr>
        <w:spacing w:after="0"/>
      </w:pPr>
      <w:r w:rsidRPr="002C03A8">
        <w:t>-  la consapevolezza che l’idea di evoluzione è una fondamentale chiave di lettura della realtà biologica, anche per quel che riguarda l’uomo.</w:t>
      </w:r>
    </w:p>
    <w:p w14:paraId="5B30C59C" w14:textId="77777777" w:rsidR="00153A59" w:rsidRPr="002C03A8" w:rsidRDefault="00153A59" w:rsidP="00153A59">
      <w:pPr>
        <w:spacing w:after="0"/>
      </w:pPr>
      <w:r w:rsidRPr="002C03A8">
        <w:rPr>
          <w:b/>
          <w:bCs/>
        </w:rPr>
        <w:t>Ruolo specifico della disciplina per il raggiungimento di competenze trasversali</w:t>
      </w:r>
    </w:p>
    <w:p w14:paraId="7919E4AF" w14:textId="77777777" w:rsidR="00153A59" w:rsidRPr="002C03A8" w:rsidRDefault="00153A59" w:rsidP="00153A59">
      <w:pPr>
        <w:spacing w:after="0"/>
      </w:pPr>
      <w:r w:rsidRPr="002C03A8">
        <w:t>Attraverso i diversi moduli proposti si intende tra l’altro favorire l’acquisizione da parte dell’alunno delle seguenti capacità:</w:t>
      </w:r>
    </w:p>
    <w:p w14:paraId="716706CE" w14:textId="2876A14B" w:rsidR="00153A59" w:rsidRPr="002C03A8" w:rsidRDefault="00153A59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2C03A8">
        <w:t>imparare ad imparare attraverso la ricerca di parole chiave, nodi concettuali e la creazione di mappe concettuali</w:t>
      </w:r>
    </w:p>
    <w:p w14:paraId="187D0925" w14:textId="4D6473DC" w:rsidR="00153A59" w:rsidRPr="002C03A8" w:rsidRDefault="00153A59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2C03A8">
        <w:t>adottare una mentalità interdisciplinare nell’approcciare i problemi</w:t>
      </w:r>
    </w:p>
    <w:p w14:paraId="0FD4911C" w14:textId="019842B3" w:rsidR="00153A59" w:rsidRPr="002C03A8" w:rsidRDefault="00153A59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2C03A8">
        <w:t>comprendere il significato dei messaggi contenuti in articoli di divulgazione, documentari, siti internet specifici</w:t>
      </w:r>
    </w:p>
    <w:p w14:paraId="68CF8948" w14:textId="6551FD36" w:rsidR="00153A59" w:rsidRPr="002C03A8" w:rsidRDefault="00153A59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2C03A8">
        <w:t>comunicare in modo efficace analizzando, interpretando i dati e producendo grafici e diagrammi dei risultati</w:t>
      </w:r>
    </w:p>
    <w:p w14:paraId="7CD26C24" w14:textId="5712F05A" w:rsidR="00153A59" w:rsidRPr="002C03A8" w:rsidRDefault="00153A59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2C03A8">
        <w:t>dimostrare flessibilità nell’uso di procedure diverse e delle risorse loro disponibili</w:t>
      </w:r>
    </w:p>
    <w:p w14:paraId="2F8B8AE1" w14:textId="69759806" w:rsidR="00153A59" w:rsidRPr="002C03A8" w:rsidRDefault="00153A59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2C03A8">
        <w:t>lavorare in gruppo, partecipando alle attività in modo cooperativo e rispettando gli impegni</w:t>
      </w:r>
    </w:p>
    <w:p w14:paraId="175B9F80" w14:textId="0DC789BC" w:rsidR="00153A59" w:rsidRPr="002C03A8" w:rsidRDefault="00153A59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2C03A8">
        <w:t xml:space="preserve">risolvere i problemi riconoscendone la natura, classificando e </w:t>
      </w:r>
      <w:proofErr w:type="gramStart"/>
      <w:r w:rsidRPr="002C03A8">
        <w:t>analizzando  i</w:t>
      </w:r>
      <w:proofErr w:type="gramEnd"/>
      <w:r w:rsidRPr="002C03A8">
        <w:t xml:space="preserve"> dati, applicando le procedure e confrontando i risultati ottenuti</w:t>
      </w:r>
    </w:p>
    <w:p w14:paraId="3102A919" w14:textId="0CBD0E6C" w:rsidR="00153A59" w:rsidRPr="002C03A8" w:rsidRDefault="00153A59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2C03A8">
        <w:t>individuare collegamenti e relazioni, con particolare riferimento all’analisi di fenomeni, alle relazioni di causa-effetto e struttura-funzione e alle analogie e differenze</w:t>
      </w:r>
    </w:p>
    <w:p w14:paraId="0BCAF614" w14:textId="2ABE6077" w:rsidR="008D71C3" w:rsidRDefault="00153A59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2C03A8">
        <w:t>porsi in una situazione di interesse nei riguardi del rispetto dell’ambiente e per l’acquisizione di conoscenze ad esso relative.</w:t>
      </w:r>
    </w:p>
    <w:p w14:paraId="621BDF6D" w14:textId="044F0415" w:rsidR="00935F0B" w:rsidRPr="00935F0B" w:rsidRDefault="00935F0B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935F0B">
        <w:t>individuare e gestire le informazioni per organizzare le attività sperimentali</w:t>
      </w:r>
    </w:p>
    <w:p w14:paraId="625739DA" w14:textId="77777777" w:rsidR="00935F0B" w:rsidRPr="00935F0B" w:rsidRDefault="00935F0B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935F0B">
        <w:t>utilizzare i concetti, i principi e i modelli della chimica fisica per interpretare la struttura dei sistemi e le loro trasformazioni</w:t>
      </w:r>
    </w:p>
    <w:p w14:paraId="4753578E" w14:textId="77777777" w:rsidR="00935F0B" w:rsidRPr="00935F0B" w:rsidRDefault="00935F0B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935F0B">
        <w:t>elaborare progetti chimici e biotecnologici e gestire attività di laboratorio</w:t>
      </w:r>
    </w:p>
    <w:p w14:paraId="6352C9FC" w14:textId="77777777" w:rsidR="00935F0B" w:rsidRPr="00935F0B" w:rsidRDefault="00935F0B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935F0B">
        <w:t>controllare progetti e attività, applicando le normative sulla protezione ambientale e sulla sicurezza</w:t>
      </w:r>
    </w:p>
    <w:p w14:paraId="7A1BBBDC" w14:textId="77777777" w:rsidR="00935F0B" w:rsidRPr="00935F0B" w:rsidRDefault="00935F0B" w:rsidP="008D71C3">
      <w:pPr>
        <w:pStyle w:val="Paragrafoelenco"/>
        <w:numPr>
          <w:ilvl w:val="0"/>
          <w:numId w:val="5"/>
        </w:numPr>
        <w:spacing w:after="0"/>
        <w:ind w:left="142" w:firstLine="0"/>
      </w:pPr>
      <w:r w:rsidRPr="00935F0B">
        <w:t xml:space="preserve">correlare la conoscenza storica generale agli sviluppi delle scienze, delle tecnologie e delle tecniche negli specifici campi professionali di riferimento </w:t>
      </w:r>
    </w:p>
    <w:p w14:paraId="1502D5AB" w14:textId="77777777" w:rsidR="00935F0B" w:rsidRPr="00935F0B" w:rsidRDefault="00935F0B" w:rsidP="00153A59">
      <w:pPr>
        <w:spacing w:after="0"/>
      </w:pPr>
    </w:p>
    <w:p w14:paraId="609021D9" w14:textId="77777777" w:rsidR="008D71C3" w:rsidRDefault="008D71C3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BAEB8E" w14:textId="77777777" w:rsidR="008D71C3" w:rsidRDefault="008D71C3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CBC695" w14:textId="146F5920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b/>
          <w:bCs/>
          <w:sz w:val="24"/>
          <w:szCs w:val="24"/>
        </w:rPr>
        <w:t>MODULO 1- IL SISTEMA LINFATICO E L’IMMUNITA’</w:t>
      </w:r>
    </w:p>
    <w:p w14:paraId="2C8E0438" w14:textId="77777777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tbl>
      <w:tblPr>
        <w:tblW w:w="978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20"/>
        <w:gridCol w:w="4695"/>
      </w:tblGrid>
      <w:tr w:rsidR="0056230D" w:rsidRPr="0056230D" w14:paraId="1DD0E021" w14:textId="77777777" w:rsidTr="0056230D">
        <w:trPr>
          <w:trHeight w:val="285"/>
          <w:tblHeader/>
          <w:tblCellSpacing w:w="0" w:type="dxa"/>
        </w:trPr>
        <w:tc>
          <w:tcPr>
            <w:tcW w:w="1965" w:type="dxa"/>
            <w:vAlign w:val="center"/>
            <w:hideMark/>
          </w:tcPr>
          <w:p w14:paraId="5F4493C3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Paragrafi</w:t>
            </w:r>
          </w:p>
          <w:p w14:paraId="64E57B40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52B6372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Conoscenze</w:t>
            </w:r>
          </w:p>
          <w:p w14:paraId="336F3C32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95" w:type="dxa"/>
            <w:vAlign w:val="center"/>
            <w:hideMark/>
          </w:tcPr>
          <w:p w14:paraId="4D652042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Abilità</w:t>
            </w:r>
          </w:p>
          <w:p w14:paraId="3B935281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6230D" w:rsidRPr="0056230D" w14:paraId="5442E2D8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71330D7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Il sistema linfatico e gli organi linfatici sono importanti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per la difesa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immunitaria</w:t>
            </w:r>
          </w:p>
        </w:tc>
        <w:tc>
          <w:tcPr>
            <w:tcW w:w="3120" w:type="dxa"/>
            <w:vAlign w:val="center"/>
            <w:hideMark/>
          </w:tcPr>
          <w:p w14:paraId="4E990A10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L’immunità innata e l’immunità adattativa</w:t>
            </w:r>
          </w:p>
          <w:p w14:paraId="6023F4AF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 vasi linfatici e i linfonodi</w:t>
            </w:r>
          </w:p>
          <w:p w14:paraId="5E6EB47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Gli organi linfatici primari e secondari</w:t>
            </w:r>
          </w:p>
        </w:tc>
        <w:tc>
          <w:tcPr>
            <w:tcW w:w="4695" w:type="dxa"/>
            <w:vAlign w:val="center"/>
            <w:hideMark/>
          </w:tcPr>
          <w:p w14:paraId="580F143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Distinguere l’immunità innata da quella adattativa</w:t>
            </w:r>
          </w:p>
          <w:p w14:paraId="5587AF5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il sistema linfatico distinguendo i vasi linfatici dai linfonodi</w:t>
            </w:r>
          </w:p>
          <w:p w14:paraId="515F68C3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Differenziare gli organi linfatici in primari e secondari</w:t>
            </w:r>
          </w:p>
        </w:tc>
      </w:tr>
      <w:tr w:rsidR="0056230D" w:rsidRPr="0056230D" w14:paraId="0B15F041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250568C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L’immunità innata: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 prima linea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 difesa dell’organismo</w:t>
            </w:r>
          </w:p>
        </w:tc>
        <w:tc>
          <w:tcPr>
            <w:tcW w:w="3120" w:type="dxa"/>
            <w:vAlign w:val="center"/>
            <w:hideMark/>
          </w:tcPr>
          <w:p w14:paraId="5B91CB92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Le barriere superficiali</w:t>
            </w:r>
          </w:p>
          <w:p w14:paraId="033B971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Le difese aspecifiche cellulari e chimiche</w:t>
            </w:r>
          </w:p>
          <w:p w14:paraId="20208BF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L’infiammazione</w:t>
            </w:r>
          </w:p>
        </w:tc>
        <w:tc>
          <w:tcPr>
            <w:tcW w:w="4695" w:type="dxa"/>
            <w:vAlign w:val="center"/>
            <w:hideMark/>
          </w:tcPr>
          <w:p w14:paraId="1BA6ACE6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i sistemi di difesa costituiti dalla cute, dalle membrane e dai loro secreti</w:t>
            </w:r>
          </w:p>
          <w:p w14:paraId="6443AB13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Elencare le difese aspecifiche di natura chimica e cellulare</w:t>
            </w:r>
          </w:p>
          <w:p w14:paraId="1306E89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il processo infiammatorio evidenziando il ruolo della febbre e dell’istamina</w:t>
            </w:r>
          </w:p>
        </w:tc>
      </w:tr>
      <w:tr w:rsidR="0056230D" w:rsidRPr="0056230D" w14:paraId="34E52DFA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63AEA9B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I linfociti: responsabili dell’immunità adattativa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vAlign w:val="center"/>
            <w:hideMark/>
          </w:tcPr>
          <w:p w14:paraId="3EB15228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Il processo di riconoscimento degli antigeni</w:t>
            </w:r>
          </w:p>
          <w:p w14:paraId="33A9945C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 recettori antigenici</w:t>
            </w:r>
          </w:p>
          <w:p w14:paraId="0BAD605F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La selezione clonale</w:t>
            </w:r>
          </w:p>
          <w:p w14:paraId="1556D2E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 linfociti T e i linfociti B</w:t>
            </w:r>
          </w:p>
        </w:tc>
        <w:tc>
          <w:tcPr>
            <w:tcW w:w="4695" w:type="dxa"/>
            <w:vAlign w:val="center"/>
            <w:hideMark/>
          </w:tcPr>
          <w:p w14:paraId="3EE6098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Distinguere il self dal non-self</w:t>
            </w:r>
          </w:p>
          <w:p w14:paraId="1A08C542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come l’organismo riconosce gli antigeni</w:t>
            </w:r>
          </w:p>
          <w:p w14:paraId="5D842B73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Mettere in relazione la varietà dei determinanti antigenici con la variabilità genetica</w:t>
            </w:r>
          </w:p>
          <w:p w14:paraId="3283B6A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come si formano i linfociti per selezione clonale distinguendo le cellule effettrici dalle cellule della memoria</w:t>
            </w:r>
          </w:p>
          <w:p w14:paraId="02027F95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Distinguere l’immunità umorale dall’immunità cellulare</w:t>
            </w:r>
          </w:p>
        </w:tc>
      </w:tr>
      <w:tr w:rsidR="0056230D" w:rsidRPr="0056230D" w14:paraId="05372C3B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5721A82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La risposta immunitaria umorale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413D23A8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618DBA0C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La risposta immunitaria primaria</w:t>
            </w:r>
          </w:p>
          <w:p w14:paraId="15274C48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Gli anticorpi</w:t>
            </w:r>
          </w:p>
        </w:tc>
        <w:tc>
          <w:tcPr>
            <w:tcW w:w="4695" w:type="dxa"/>
            <w:vAlign w:val="center"/>
            <w:hideMark/>
          </w:tcPr>
          <w:p w14:paraId="1FA62B8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la sequenza di passaggi che dà luogo alla risposta primaria</w:t>
            </w:r>
          </w:p>
          <w:p w14:paraId="44E12E9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la struttura degli anticorpi</w:t>
            </w:r>
          </w:p>
          <w:p w14:paraId="0DC622F1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come gli anticorpi neutralizzano gli antigeni</w:t>
            </w:r>
          </w:p>
        </w:tc>
      </w:tr>
      <w:tr w:rsidR="0056230D" w:rsidRPr="0056230D" w14:paraId="5D7D63D0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30A87B26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La risposta immunitaria cellulare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4A891E9F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09688DFC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   I linfociti T </w:t>
            </w:r>
            <w:proofErr w:type="spellStart"/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helper</w:t>
            </w:r>
            <w:proofErr w:type="spellEnd"/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citotossici</w:t>
            </w:r>
          </w:p>
          <w:p w14:paraId="0B1BB652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Le proteine MHC di classe I e di classe II</w:t>
            </w:r>
          </w:p>
          <w:p w14:paraId="412E1CF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•    Il ruolo delle proteine MHC II e dei linfociti T </w:t>
            </w:r>
            <w:proofErr w:type="spellStart"/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helper</w:t>
            </w:r>
            <w:proofErr w:type="spellEnd"/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nella risposta umorale</w:t>
            </w:r>
          </w:p>
          <w:p w14:paraId="211AEE67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Il ruolo delle proteine MHC I e dei linfociti T citotossici nella risposta cellulare</w:t>
            </w:r>
          </w:p>
          <w:p w14:paraId="2138ACC0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La tolleranza nei confronti del self</w:t>
            </w:r>
          </w:p>
        </w:tc>
        <w:tc>
          <w:tcPr>
            <w:tcW w:w="4695" w:type="dxa"/>
            <w:vAlign w:val="center"/>
            <w:hideMark/>
          </w:tcPr>
          <w:p w14:paraId="16481898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•    Distinguere i linfociti T </w:t>
            </w:r>
            <w:proofErr w:type="spellStart"/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helper</w:t>
            </w:r>
            <w:proofErr w:type="spellEnd"/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dai citotossici</w:t>
            </w:r>
          </w:p>
          <w:p w14:paraId="66E446B3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Distinguere le proteine MHC di classe I da quelle di classe II</w:t>
            </w:r>
          </w:p>
          <w:p w14:paraId="5E7925CE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   Individuare nelle proteine MHC le strutture in grado di presentare gli antigeni</w:t>
            </w:r>
          </w:p>
          <w:p w14:paraId="68AC3570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   Spiegare come i linfociti T </w:t>
            </w:r>
            <w:proofErr w:type="spellStart"/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helper</w:t>
            </w:r>
            <w:proofErr w:type="spellEnd"/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intervengono nell’attuazione dell’immunità umorale</w:t>
            </w:r>
          </w:p>
          <w:p w14:paraId="318AEF37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come i linfociti T citotossici riconoscono e contribuiscono ad eliminare le cellule infettate da virus e le cellule tumorali</w:t>
            </w:r>
          </w:p>
          <w:p w14:paraId="3A07EF8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i rapporti tra proteine MHC e trapianti di organi</w:t>
            </w:r>
          </w:p>
        </w:tc>
      </w:tr>
      <w:tr w:rsidR="0056230D" w:rsidRPr="0056230D" w14:paraId="5E1AD85B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2E6B04DF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La memoria immunologica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5AA69E7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451A826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La risposta immunitaria secondaria</w:t>
            </w:r>
          </w:p>
          <w:p w14:paraId="25090887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L’immunità acquisita</w:t>
            </w:r>
          </w:p>
          <w:p w14:paraId="6698E07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L’immunità passiva</w:t>
            </w:r>
          </w:p>
        </w:tc>
        <w:tc>
          <w:tcPr>
            <w:tcW w:w="4695" w:type="dxa"/>
            <w:vAlign w:val="center"/>
            <w:hideMark/>
          </w:tcPr>
          <w:p w14:paraId="11E8CCC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come si acquisisce la memoria immunologica</w:t>
            </w:r>
          </w:p>
          <w:p w14:paraId="2B052FC2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perché la risposta secondaria è più rapida di quella primaria</w:t>
            </w:r>
          </w:p>
          <w:p w14:paraId="0105FF2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Distinguere tra immunità attiva e passiva</w:t>
            </w:r>
          </w:p>
        </w:tc>
      </w:tr>
      <w:tr w:rsidR="0056230D" w:rsidRPr="0056230D" w14:paraId="586235F2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46EAFCB1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PATOLOGIA</w:t>
            </w:r>
          </w:p>
        </w:tc>
        <w:tc>
          <w:tcPr>
            <w:tcW w:w="7815" w:type="dxa"/>
            <w:gridSpan w:val="2"/>
            <w:vAlign w:val="center"/>
            <w:hideMark/>
          </w:tcPr>
          <w:p w14:paraId="3FECEB3E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Le allergie</w:t>
            </w:r>
          </w:p>
          <w:p w14:paraId="7F09744C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Immunodeficienze e AIDS</w:t>
            </w:r>
          </w:p>
          <w:p w14:paraId="28BF927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Malattie autoimmuni</w:t>
            </w:r>
          </w:p>
        </w:tc>
      </w:tr>
      <w:tr w:rsidR="0056230D" w:rsidRPr="0056230D" w14:paraId="06DAA61D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4ABC5B88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IGIENE</w:t>
            </w:r>
          </w:p>
        </w:tc>
        <w:tc>
          <w:tcPr>
            <w:tcW w:w="7815" w:type="dxa"/>
            <w:gridSpan w:val="2"/>
            <w:vAlign w:val="center"/>
            <w:hideMark/>
          </w:tcPr>
          <w:p w14:paraId="3710495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Vaccini e vaccinazioni</w:t>
            </w:r>
          </w:p>
        </w:tc>
      </w:tr>
    </w:tbl>
    <w:p w14:paraId="0D2364A7" w14:textId="77777777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1D92466" w14:textId="77777777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2562CB5" w14:textId="77777777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b/>
          <w:bCs/>
          <w:sz w:val="24"/>
          <w:szCs w:val="24"/>
        </w:rPr>
        <w:t>MODULO 2- IL SISTEMA ENDOCRINO</w:t>
      </w:r>
    </w:p>
    <w:p w14:paraId="5EFDD273" w14:textId="77777777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b/>
          <w:bCs/>
          <w:sz w:val="24"/>
          <w:szCs w:val="24"/>
        </w:rPr>
        <w:t>Competenze</w:t>
      </w:r>
    </w:p>
    <w:p w14:paraId="4A7F768B" w14:textId="77777777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sz w:val="24"/>
          <w:szCs w:val="24"/>
        </w:rPr>
        <w:t>•    Comprendere l’importanza degli ormoni per controllare, modulare e integrare le funzioni del corpo umano in risposta alle variazioni dell’ambiente interno ed esterno</w:t>
      </w:r>
    </w:p>
    <w:p w14:paraId="16F39A80" w14:textId="77777777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20"/>
        <w:gridCol w:w="3735"/>
      </w:tblGrid>
      <w:tr w:rsidR="0056230D" w:rsidRPr="0056230D" w14:paraId="43183521" w14:textId="77777777" w:rsidTr="0056230D">
        <w:trPr>
          <w:trHeight w:val="285"/>
          <w:tblHeader/>
          <w:tblCellSpacing w:w="0" w:type="dxa"/>
        </w:trPr>
        <w:tc>
          <w:tcPr>
            <w:tcW w:w="1965" w:type="dxa"/>
            <w:vAlign w:val="center"/>
            <w:hideMark/>
          </w:tcPr>
          <w:p w14:paraId="1A7AD87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Paragrafi</w:t>
            </w:r>
          </w:p>
          <w:p w14:paraId="75CF67B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30CB5F9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Conoscenze</w:t>
            </w:r>
          </w:p>
          <w:p w14:paraId="051F7BB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14:paraId="23DA4DD0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Abilità</w:t>
            </w:r>
          </w:p>
          <w:p w14:paraId="08E7E3B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6230D" w:rsidRPr="0056230D" w14:paraId="23BAB858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12BB15AC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L’organizzazione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 la funzione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del sistema endocrino</w:t>
            </w:r>
          </w:p>
          <w:p w14:paraId="2E3B236E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2DCAF26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   Gli ormoni come messaggeri chimici</w:t>
            </w:r>
          </w:p>
          <w:p w14:paraId="5DC313A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   La natura chimica dei diversi ormoni</w:t>
            </w:r>
          </w:p>
          <w:p w14:paraId="1FD65952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Ormoni idrosolubili e liposolubili</w:t>
            </w:r>
          </w:p>
          <w:p w14:paraId="7D2D5C3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Ghiandole e cellule secretrici</w:t>
            </w:r>
          </w:p>
          <w:p w14:paraId="50381B2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Il controllo a feedback della secrezione ormonale</w:t>
            </w:r>
          </w:p>
        </w:tc>
        <w:tc>
          <w:tcPr>
            <w:tcW w:w="3735" w:type="dxa"/>
            <w:vAlign w:val="center"/>
            <w:hideMark/>
          </w:tcPr>
          <w:p w14:paraId="13775BC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   Descrivere le caratteristiche di un ormone</w:t>
            </w:r>
          </w:p>
          <w:p w14:paraId="650981C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   Distinguere le cellule endocrine dalle cellule bersaglio</w:t>
            </w:r>
          </w:p>
          <w:p w14:paraId="38C4222E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Distinguere tra ormoni peptidici, ormoni steroidei e ormoni derivati da amminoacidi</w:t>
            </w:r>
          </w:p>
          <w:p w14:paraId="576020B7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il meccanismo d’azione degli ormoni idrosolubili e di quelli liposolubili</w:t>
            </w:r>
          </w:p>
          <w:p w14:paraId="1DD3FCC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le ghiandole endocrine</w:t>
            </w:r>
          </w:p>
          <w:p w14:paraId="689602A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Elencare le ghiandole endocrine del corpo umano associandole alle rispettive funzioni</w:t>
            </w:r>
          </w:p>
          <w:p w14:paraId="5DF1047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   Spiegare come viene regolata la secrezione ormonale distinguendo la regolazione a </w:t>
            </w:r>
            <w:proofErr w:type="gramStart"/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feedback</w:t>
            </w:r>
            <w:proofErr w:type="gramEnd"/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negativo da quella a feedback positivo</w:t>
            </w:r>
          </w:p>
          <w:p w14:paraId="0244C80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Individuare i legami tra sistema nervoso e sistema endocrino</w:t>
            </w:r>
          </w:p>
        </w:tc>
      </w:tr>
      <w:tr w:rsidR="0056230D" w:rsidRPr="0056230D" w14:paraId="1B9F05A6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4D3ECED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L’integrazione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tra funzioni nervose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ed endocrine avviene 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 livello dell’ipofisi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 dell’ipotalamo</w:t>
            </w:r>
          </w:p>
        </w:tc>
        <w:tc>
          <w:tcPr>
            <w:tcW w:w="3120" w:type="dxa"/>
            <w:vAlign w:val="center"/>
            <w:hideMark/>
          </w:tcPr>
          <w:p w14:paraId="7D926B97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Il rilascio di ADH e ossitocina da parte della neuroipofisi</w:t>
            </w:r>
          </w:p>
          <w:p w14:paraId="75367D5C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Gli ormoni prodotti dall’adenoipofisi</w:t>
            </w:r>
          </w:p>
          <w:p w14:paraId="467415D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Gli ormoni ipotalamici</w:t>
            </w:r>
          </w:p>
        </w:tc>
        <w:tc>
          <w:tcPr>
            <w:tcW w:w="3735" w:type="dxa"/>
            <w:vAlign w:val="center"/>
            <w:hideMark/>
          </w:tcPr>
          <w:p w14:paraId="6E772788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le azioni dell’ADH e dell’ossitocina</w:t>
            </w:r>
          </w:p>
          <w:p w14:paraId="6C34765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Elencare gli ormoni secreti dall’adenoipofisi distinguendo le tropine dagli ormoni ad azione diretta</w:t>
            </w:r>
          </w:p>
          <w:p w14:paraId="33AD54E8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le relazioni tra ipotalamo e ipofisi</w:t>
            </w:r>
          </w:p>
        </w:tc>
      </w:tr>
      <w:tr w:rsidR="0056230D" w:rsidRPr="0056230D" w14:paraId="158B6A46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3EA8821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Tiroide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 paratiroidi regolano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il metabolismo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 l’omeostasi</w:t>
            </w:r>
          </w:p>
          <w:p w14:paraId="61930BC3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61371127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La struttura della tiroide</w:t>
            </w:r>
          </w:p>
          <w:p w14:paraId="1899F2C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L’ormone tiroideo</w:t>
            </w:r>
          </w:p>
          <w:p w14:paraId="6503FF41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Calcitonina e paratormone</w:t>
            </w:r>
          </w:p>
          <w:p w14:paraId="6564529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La vitamina D</w:t>
            </w:r>
          </w:p>
        </w:tc>
        <w:tc>
          <w:tcPr>
            <w:tcW w:w="3735" w:type="dxa"/>
            <w:vAlign w:val="center"/>
            <w:hideMark/>
          </w:tcPr>
          <w:p w14:paraId="54C0DC2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la tiroide, gli ormoni da essa secreti e le relazioni con ipotalamo e ipofisi</w:t>
            </w:r>
          </w:p>
          <w:p w14:paraId="05CB46C0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come l’ormone tiroideo regola il metabolismo</w:t>
            </w:r>
          </w:p>
          <w:p w14:paraId="6265E128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come calcitonina e paratormone interagiscono per regolare la concentrazione del calcio nel sangue</w:t>
            </w:r>
          </w:p>
          <w:p w14:paraId="797B9837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Distinguere la vitamina D dalle altre vitamine descrivendone le azioni</w:t>
            </w:r>
          </w:p>
        </w:tc>
      </w:tr>
      <w:tr w:rsidR="0056230D" w:rsidRPr="0056230D" w14:paraId="6D7601FA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2078AF50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Il pancreas endocrino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 il controllo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della glicemia</w:t>
            </w:r>
          </w:p>
          <w:p w14:paraId="50EA462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46927247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La struttura del pancreas</w:t>
            </w:r>
          </w:p>
          <w:p w14:paraId="7B36F065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L’insulina e il glucagone</w:t>
            </w:r>
          </w:p>
          <w:p w14:paraId="05B15465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La somatostatina</w:t>
            </w:r>
          </w:p>
        </w:tc>
        <w:tc>
          <w:tcPr>
            <w:tcW w:w="3735" w:type="dxa"/>
            <w:vAlign w:val="center"/>
            <w:hideMark/>
          </w:tcPr>
          <w:p w14:paraId="7EFF6A5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la struttura del pancreas endocrino</w:t>
            </w:r>
          </w:p>
          <w:p w14:paraId="279FD95C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come avviene, per opera di insulina e glucagone, la regolazione della glicemia</w:t>
            </w:r>
          </w:p>
          <w:p w14:paraId="3A62702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come la somatostatina partecipa al controllo della glicemia</w:t>
            </w:r>
          </w:p>
        </w:tc>
      </w:tr>
      <w:tr w:rsidR="0056230D" w:rsidRPr="0056230D" w14:paraId="555C5793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6336C44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Il surrene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è costituito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da due ghiandole endocrine distinte</w:t>
            </w:r>
          </w:p>
          <w:p w14:paraId="47151716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0F23766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Le ghiandole surrenali</w:t>
            </w:r>
          </w:p>
          <w:p w14:paraId="5E82AF07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Adrenalina e noradrenalina</w:t>
            </w:r>
          </w:p>
          <w:p w14:paraId="5681764F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Glucocorticoidi, mineralcorticoidi, steroidi sessuali</w:t>
            </w:r>
          </w:p>
        </w:tc>
        <w:tc>
          <w:tcPr>
            <w:tcW w:w="3735" w:type="dxa"/>
            <w:vAlign w:val="center"/>
            <w:hideMark/>
          </w:tcPr>
          <w:p w14:paraId="3FA49B93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le ghiandole surrenali, distinguendo tra regione midollare e corticale</w:t>
            </w:r>
          </w:p>
          <w:p w14:paraId="28F13F4E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gli effetti differenti dell’adrenalina su diverse cellule bersaglio</w:t>
            </w:r>
          </w:p>
          <w:p w14:paraId="4A165233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le azioni delle tre classi di ormoni steroidei prodotti dalla corticale surrenale</w:t>
            </w:r>
          </w:p>
        </w:tc>
      </w:tr>
      <w:tr w:rsidR="0056230D" w:rsidRPr="0056230D" w14:paraId="392165EF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52989591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Le gonadi producono ormoni sessuali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42AEBC7C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4481AE9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La determinazione dei caratteri sessuali primari e secondari</w:t>
            </w:r>
          </w:p>
          <w:p w14:paraId="3E13FD5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Ormoni sessuali e sviluppo embrionale</w:t>
            </w:r>
          </w:p>
          <w:p w14:paraId="1FEB0A0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Ormoni sessuali e cambiamenti puberali</w:t>
            </w:r>
          </w:p>
          <w:p w14:paraId="16ECD8C8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Gli ormoni prodotti dall’epifisi e dal timo</w:t>
            </w:r>
          </w:p>
        </w:tc>
        <w:tc>
          <w:tcPr>
            <w:tcW w:w="3735" w:type="dxa"/>
            <w:vAlign w:val="center"/>
            <w:hideMark/>
          </w:tcPr>
          <w:p w14:paraId="17453E82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Elencare gli ormoni prodotti dalle gonadi maschili e femminili</w:t>
            </w:r>
          </w:p>
          <w:p w14:paraId="567BD080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Distinguere i caratteri sessuali primari da quelli secondari, associandoli agli ormoni che li determinano</w:t>
            </w:r>
          </w:p>
          <w:p w14:paraId="66FA9F15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come gli androgeni inducono il differenziamento embrionale in senso maschile</w:t>
            </w:r>
          </w:p>
          <w:p w14:paraId="37B5C7A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Mettere in relazione l’azione degli ormoni ipofisari con lo sviluppo in età puberale</w:t>
            </w:r>
          </w:p>
          <w:p w14:paraId="53B89E57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gli effetti della melatonina nella regolazione dei ritmi biologici</w:t>
            </w:r>
          </w:p>
          <w:p w14:paraId="6C9F5F8C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Elencare gli ormoni prodotti dal timo e loro funzioni</w:t>
            </w:r>
          </w:p>
        </w:tc>
      </w:tr>
      <w:tr w:rsidR="0056230D" w:rsidRPr="0056230D" w14:paraId="0DCABA84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5150673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PATOLOGIA</w:t>
            </w:r>
          </w:p>
        </w:tc>
        <w:tc>
          <w:tcPr>
            <w:tcW w:w="6855" w:type="dxa"/>
            <w:gridSpan w:val="2"/>
            <w:vAlign w:val="center"/>
            <w:hideMark/>
          </w:tcPr>
          <w:p w14:paraId="1494068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Patologie legate al malfunzionamento di ipofisi, tiroide, paratiroidi, pancreas endocrino e surrenali</w:t>
            </w:r>
          </w:p>
        </w:tc>
      </w:tr>
      <w:tr w:rsidR="0056230D" w:rsidRPr="0056230D" w14:paraId="2D21E8FB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35621526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IGIENE</w:t>
            </w:r>
          </w:p>
        </w:tc>
        <w:tc>
          <w:tcPr>
            <w:tcW w:w="6855" w:type="dxa"/>
            <w:gridSpan w:val="2"/>
            <w:vAlign w:val="center"/>
            <w:hideMark/>
          </w:tcPr>
          <w:p w14:paraId="0ED21951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Doping sportivo</w:t>
            </w:r>
          </w:p>
        </w:tc>
      </w:tr>
    </w:tbl>
    <w:p w14:paraId="08F3B3A3" w14:textId="77777777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83F2E83" w14:textId="77777777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MODULO 3- LA RIPRODUZIONE E LO SVILUPPO</w:t>
      </w:r>
    </w:p>
    <w:p w14:paraId="7AE81733" w14:textId="77777777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b/>
          <w:bCs/>
          <w:sz w:val="24"/>
          <w:szCs w:val="24"/>
        </w:rPr>
        <w:t>Competenze</w:t>
      </w:r>
    </w:p>
    <w:p w14:paraId="34CF07E6" w14:textId="77777777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sz w:val="24"/>
          <w:szCs w:val="24"/>
        </w:rPr>
        <w:t xml:space="preserve">•    Comprendere le differenze e la </w:t>
      </w:r>
      <w:proofErr w:type="gramStart"/>
      <w:r w:rsidRPr="0056230D">
        <w:rPr>
          <w:rFonts w:ascii="Times New Roman" w:eastAsia="Times New Roman" w:hAnsi="Times New Roman" w:cs="Times New Roman"/>
          <w:sz w:val="24"/>
          <w:szCs w:val="24"/>
        </w:rPr>
        <w:t>complementarietà</w:t>
      </w:r>
      <w:proofErr w:type="gramEnd"/>
      <w:r w:rsidRPr="0056230D">
        <w:rPr>
          <w:rFonts w:ascii="Times New Roman" w:eastAsia="Times New Roman" w:hAnsi="Times New Roman" w:cs="Times New Roman"/>
          <w:sz w:val="24"/>
          <w:szCs w:val="24"/>
        </w:rPr>
        <w:t xml:space="preserve"> degli apparati riproduttori maschile e femminile che permettono la formazione e l’incontro dei gameti per consentire la nascita di un nuovo individuo</w:t>
      </w:r>
    </w:p>
    <w:p w14:paraId="056ECC83" w14:textId="77777777" w:rsidR="0056230D" w:rsidRPr="0056230D" w:rsidRDefault="0056230D" w:rsidP="005623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20"/>
        <w:gridCol w:w="3735"/>
      </w:tblGrid>
      <w:tr w:rsidR="0056230D" w:rsidRPr="0056230D" w14:paraId="389038FE" w14:textId="77777777" w:rsidTr="0056230D">
        <w:trPr>
          <w:trHeight w:val="285"/>
          <w:tblHeader/>
          <w:tblCellSpacing w:w="0" w:type="dxa"/>
        </w:trPr>
        <w:tc>
          <w:tcPr>
            <w:tcW w:w="1965" w:type="dxa"/>
            <w:vAlign w:val="center"/>
            <w:hideMark/>
          </w:tcPr>
          <w:p w14:paraId="06A87BC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Paragrafi</w:t>
            </w:r>
          </w:p>
          <w:p w14:paraId="08A1785C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35930696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Conoscenze</w:t>
            </w:r>
          </w:p>
          <w:p w14:paraId="647085E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14:paraId="4BCEC258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Abilità</w:t>
            </w:r>
          </w:p>
          <w:p w14:paraId="56027D5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56230D" w:rsidRPr="0056230D" w14:paraId="62E27BFB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0FE74ACF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L’organizzazione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 le funzioni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degli apparati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riproduttori maschile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 femminile</w:t>
            </w:r>
          </w:p>
          <w:p w14:paraId="372D9535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6AC1D9F5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Le caratteristiche della riproduzione umana</w:t>
            </w:r>
          </w:p>
          <w:p w14:paraId="29D385B0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L’anatomia dell’apparato riproduttore maschile</w:t>
            </w:r>
          </w:p>
          <w:p w14:paraId="32BC8A2E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L’anatomia dell’apparato riproduttore femminile</w:t>
            </w:r>
          </w:p>
        </w:tc>
        <w:tc>
          <w:tcPr>
            <w:tcW w:w="3735" w:type="dxa"/>
            <w:vAlign w:val="center"/>
            <w:hideMark/>
          </w:tcPr>
          <w:p w14:paraId="060DC701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le tre caratteristiche della riproduzione umana</w:t>
            </w:r>
          </w:p>
          <w:p w14:paraId="59981EFE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gli organi dell’apparato riproduttore maschile e le ghiandole annesse</w:t>
            </w:r>
          </w:p>
          <w:p w14:paraId="3BE9E7DE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perché i testicoli si trovano in una cavità esterna rispetto al corpo</w:t>
            </w:r>
          </w:p>
          <w:p w14:paraId="1770F137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gli organi dell’apparato riproduttore femminile</w:t>
            </w:r>
          </w:p>
        </w:tc>
      </w:tr>
      <w:tr w:rsidR="0056230D" w:rsidRPr="0056230D" w14:paraId="6083970C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25BB4472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La gametogenesi produce gameti aploidi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1C3D915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00FDC533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La spermatogenesi</w:t>
            </w:r>
          </w:p>
          <w:p w14:paraId="2282DC0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L’oogenesi</w:t>
            </w:r>
          </w:p>
        </w:tc>
        <w:tc>
          <w:tcPr>
            <w:tcW w:w="3735" w:type="dxa"/>
            <w:vAlign w:val="center"/>
            <w:hideMark/>
          </w:tcPr>
          <w:p w14:paraId="1140536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le tappe che portano alla formazione degli spermatozoi partendo dagli spermatogoni</w:t>
            </w:r>
          </w:p>
          <w:p w14:paraId="6BCCB813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la funzione dei tubuli seminiferi, delle cellule di Sertoli e delle cellule interstiziali</w:t>
            </w:r>
          </w:p>
          <w:p w14:paraId="27BE99B1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le tappe che portano alla formazione delle cellule uovo partendo dagli oogoni</w:t>
            </w:r>
          </w:p>
          <w:p w14:paraId="561AE302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Confrontare la spermatogenesi con l’oogenesi evidenziando analogie e differenze tra i due processi</w:t>
            </w:r>
          </w:p>
        </w:tc>
      </w:tr>
      <w:tr w:rsidR="0056230D" w:rsidRPr="0056230D" w14:paraId="2BC04EFF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3346809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Come funzionano l’apparato riproduttore maschile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 femminile?</w:t>
            </w:r>
          </w:p>
          <w:p w14:paraId="32C0543C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176C55C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Il controllo ormonale dell’attività sessuale</w:t>
            </w:r>
          </w:p>
          <w:p w14:paraId="322417F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Il controllo ormonale nel maschio</w:t>
            </w:r>
          </w:p>
          <w:p w14:paraId="2DB89362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Il ciclo ovarico e il ciclo uterino</w:t>
            </w:r>
          </w:p>
          <w:p w14:paraId="1CFAEDF8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   Il controllo ormonale del ciclo femminile</w:t>
            </w:r>
          </w:p>
          <w:p w14:paraId="618814F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L’età fertile femminile</w:t>
            </w:r>
          </w:p>
          <w:p w14:paraId="3C9A1C35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  <w:vAlign w:val="center"/>
            <w:hideMark/>
          </w:tcPr>
          <w:p w14:paraId="7F38DF1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   Individuare gli ormoni ipofisari e ipotalamici che controllano la produzione sia degli ormoni femminili sia di quelli maschili</w:t>
            </w:r>
          </w:p>
          <w:p w14:paraId="43D44EC6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gli effetti del testosterone a partire dalla pubertà</w:t>
            </w:r>
          </w:p>
          <w:p w14:paraId="42DEE9D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   Spiegare il significato del termine menopausa</w:t>
            </w:r>
          </w:p>
          <w:p w14:paraId="7CBE4DEC" w14:textId="77777777" w:rsidR="0056230D" w:rsidRPr="0056230D" w:rsidRDefault="0056230D" w:rsidP="00310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30D" w:rsidRPr="0056230D" w14:paraId="3A683C90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0BA354A5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La fecondazione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 lo sviluppo embrionale</w:t>
            </w:r>
          </w:p>
          <w:p w14:paraId="13F306C6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6D57A2AF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Fecondazione e sviluppo embrionale</w:t>
            </w:r>
          </w:p>
          <w:p w14:paraId="5608FBB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Le fasi della fecondazione</w:t>
            </w:r>
          </w:p>
          <w:p w14:paraId="31ADD4A1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La segmentazione e l’impianto</w:t>
            </w:r>
          </w:p>
          <w:p w14:paraId="74C2F7F5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La gastrulazione</w:t>
            </w:r>
          </w:p>
          <w:p w14:paraId="76AF592D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Il ruolo della placenta</w:t>
            </w:r>
          </w:p>
        </w:tc>
        <w:tc>
          <w:tcPr>
            <w:tcW w:w="3735" w:type="dxa"/>
            <w:vAlign w:val="center"/>
            <w:hideMark/>
          </w:tcPr>
          <w:p w14:paraId="3FFD1832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Distinguere lo zigote dall’embrione e dal feto</w:t>
            </w:r>
          </w:p>
          <w:p w14:paraId="6B9611F3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la complessa sequenza di eventi che porta alla fusione del nucleo maschile con quello femminile e alla formazione dello zigote</w:t>
            </w:r>
          </w:p>
          <w:p w14:paraId="773B84A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le tappe della segmentazione distinguendo la morula dalla blastocisti</w:t>
            </w:r>
          </w:p>
          <w:p w14:paraId="415D9BD1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il processo di impianto dell’embrione nell’utero</w:t>
            </w:r>
          </w:p>
          <w:p w14:paraId="3F2F78F8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il significato di gravidanza ectopica</w:t>
            </w:r>
          </w:p>
          <w:p w14:paraId="1B4085F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la formazione dei foglietti embrionali e delle membrane extraembrionali</w:t>
            </w:r>
          </w:p>
          <w:p w14:paraId="1560B76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la struttura e la funzione della placenta</w:t>
            </w:r>
          </w:p>
        </w:tc>
      </w:tr>
      <w:tr w:rsidR="0056230D" w:rsidRPr="0056230D" w14:paraId="2F78A128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4BE833D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L’embrione diventa feto: l’organogenesi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 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 le ultime fasi</w:t>
            </w: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dello sviluppo</w:t>
            </w:r>
          </w:p>
          <w:p w14:paraId="261A46B5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591741AE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L’organogenesi</w:t>
            </w:r>
          </w:p>
          <w:p w14:paraId="6C3F855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L’accrescimento del feto</w:t>
            </w:r>
          </w:p>
          <w:p w14:paraId="5BEACE8A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Il parto</w:t>
            </w:r>
          </w:p>
        </w:tc>
        <w:tc>
          <w:tcPr>
            <w:tcW w:w="3735" w:type="dxa"/>
            <w:vAlign w:val="center"/>
            <w:hideMark/>
          </w:tcPr>
          <w:p w14:paraId="5A027B0B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Spiegare le tappe principali dell’organogenesi</w:t>
            </w:r>
          </w:p>
          <w:p w14:paraId="2C3738F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Descrivere gli eventi legati al secondo e al terzo trimestre di gravidanza</w:t>
            </w:r>
          </w:p>
          <w:p w14:paraId="5D90A7F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Elencare gli ormoni prodotti durante il parto spiegandone le funzioni</w:t>
            </w:r>
          </w:p>
          <w:p w14:paraId="1188282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 Distinguere la fase di travaglio dalla fase espulsiva</w:t>
            </w:r>
          </w:p>
        </w:tc>
      </w:tr>
      <w:tr w:rsidR="0056230D" w:rsidRPr="0056230D" w14:paraId="57A6F7B7" w14:textId="77777777" w:rsidTr="0056230D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41CB3839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PATOLOGIA</w:t>
            </w:r>
          </w:p>
        </w:tc>
        <w:tc>
          <w:tcPr>
            <w:tcW w:w="6855" w:type="dxa"/>
            <w:gridSpan w:val="2"/>
            <w:vAlign w:val="center"/>
            <w:hideMark/>
          </w:tcPr>
          <w:p w14:paraId="2C38C17E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Malattie sessualmente trasmissibili</w:t>
            </w:r>
          </w:p>
          <w:p w14:paraId="1863D000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Patologie dello sviluppo</w:t>
            </w:r>
          </w:p>
          <w:p w14:paraId="482F3F94" w14:textId="77777777" w:rsidR="0056230D" w:rsidRPr="0056230D" w:rsidRDefault="0056230D" w:rsidP="005623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Diagnosi prenatale</w:t>
            </w:r>
          </w:p>
        </w:tc>
      </w:tr>
    </w:tbl>
    <w:p w14:paraId="3B7A1759" w14:textId="77777777" w:rsidR="00310388" w:rsidRPr="0056230D" w:rsidRDefault="0056230D" w:rsidP="00310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="00310388">
        <w:rPr>
          <w:rFonts w:ascii="Times New Roman" w:eastAsia="Times New Roman" w:hAnsi="Times New Roman" w:cs="Times New Roman"/>
          <w:b/>
          <w:bCs/>
          <w:sz w:val="24"/>
          <w:szCs w:val="24"/>
        </w:rPr>
        <w:t>MODULO 4</w:t>
      </w:r>
      <w:r w:rsidR="00310388" w:rsidRPr="005623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="00310388">
        <w:rPr>
          <w:rFonts w:ascii="Times New Roman" w:eastAsia="Times New Roman" w:hAnsi="Times New Roman" w:cs="Times New Roman"/>
          <w:b/>
          <w:bCs/>
          <w:sz w:val="24"/>
          <w:szCs w:val="24"/>
        </w:rPr>
        <w:t>Il sistema Nervoso</w:t>
      </w:r>
    </w:p>
    <w:p w14:paraId="55DE9270" w14:textId="77777777" w:rsidR="00310388" w:rsidRDefault="00310388" w:rsidP="00310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b/>
          <w:bCs/>
          <w:sz w:val="24"/>
          <w:szCs w:val="24"/>
        </w:rPr>
        <w:t>Competenze</w:t>
      </w:r>
    </w:p>
    <w:p w14:paraId="56A4BC1C" w14:textId="77777777" w:rsidR="00153A59" w:rsidRDefault="00153A59" w:rsidP="00310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Saper descrivere il rapporto esistente tra il sistema nervoso e gli altri sistemi</w:t>
      </w:r>
    </w:p>
    <w:p w14:paraId="08D16DD2" w14:textId="77777777" w:rsidR="00310388" w:rsidRPr="0056230D" w:rsidRDefault="00310388" w:rsidP="00310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20"/>
        <w:gridCol w:w="3735"/>
      </w:tblGrid>
      <w:tr w:rsidR="00310388" w:rsidRPr="0056230D" w14:paraId="5923B70E" w14:textId="77777777" w:rsidTr="00872032">
        <w:trPr>
          <w:trHeight w:val="285"/>
          <w:tblHeader/>
          <w:tblCellSpacing w:w="0" w:type="dxa"/>
        </w:trPr>
        <w:tc>
          <w:tcPr>
            <w:tcW w:w="1965" w:type="dxa"/>
            <w:vAlign w:val="center"/>
            <w:hideMark/>
          </w:tcPr>
          <w:p w14:paraId="656EB720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Paragrafi</w:t>
            </w:r>
          </w:p>
          <w:p w14:paraId="63743C69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7D3E76A9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Conoscenze</w:t>
            </w:r>
          </w:p>
          <w:p w14:paraId="605B2E86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14:paraId="2514B1B5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Abilità</w:t>
            </w:r>
          </w:p>
          <w:p w14:paraId="25F23D3B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10388" w:rsidRPr="0056230D" w14:paraId="3AD2708C" w14:textId="77777777" w:rsidTr="00872032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4A327DE2" w14:textId="77777777" w:rsidR="00310388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Tessuto nervoso</w:t>
            </w:r>
          </w:p>
          <w:p w14:paraId="0E14333A" w14:textId="77777777" w:rsidR="00310388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Neurone</w:t>
            </w:r>
          </w:p>
          <w:p w14:paraId="37FDEFAB" w14:textId="77777777" w:rsidR="00310388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Nevroglia</w:t>
            </w:r>
          </w:p>
          <w:p w14:paraId="23E0446C" w14:textId="77777777" w:rsidR="00310388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Impulso nervoso</w:t>
            </w:r>
          </w:p>
          <w:p w14:paraId="6DAD99C8" w14:textId="77777777" w:rsidR="00310388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Arco riflesso</w:t>
            </w:r>
          </w:p>
          <w:p w14:paraId="37F1707D" w14:textId="77777777" w:rsidR="00310388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sistema nervoso centrale</w:t>
            </w:r>
          </w:p>
          <w:p w14:paraId="4475355D" w14:textId="77777777" w:rsidR="00310388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Midollo spinale</w:t>
            </w:r>
          </w:p>
          <w:p w14:paraId="5F8D1556" w14:textId="77777777" w:rsidR="00310388" w:rsidRPr="0056230D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sistema nervoso periferico</w:t>
            </w:r>
          </w:p>
        </w:tc>
        <w:tc>
          <w:tcPr>
            <w:tcW w:w="3120" w:type="dxa"/>
            <w:vAlign w:val="center"/>
            <w:hideMark/>
          </w:tcPr>
          <w:p w14:paraId="42787B4E" w14:textId="77777777" w:rsidR="00310388" w:rsidRDefault="00310388" w:rsidP="008720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struttura e funzioni delle diverse parti del sistema nervoso centrale</w:t>
            </w:r>
          </w:p>
          <w:p w14:paraId="231F2ADE" w14:textId="77777777" w:rsidR="00310388" w:rsidRDefault="00310388" w:rsidP="008720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 nervi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motori e sensitivi, i nervi cranici e i  spinali</w:t>
            </w:r>
          </w:p>
          <w:p w14:paraId="7DBC3DB8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struttura e il funzionamento della sinapsi</w:t>
            </w:r>
          </w:p>
        </w:tc>
        <w:tc>
          <w:tcPr>
            <w:tcW w:w="3735" w:type="dxa"/>
            <w:vAlign w:val="center"/>
            <w:hideMark/>
          </w:tcPr>
          <w:p w14:paraId="3998A917" w14:textId="77777777" w:rsidR="00310388" w:rsidRDefault="00310388" w:rsidP="00310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Saper descrivere struttura e funzioni delle diverse parti del sistema nervoso centrale</w:t>
            </w:r>
          </w:p>
          <w:p w14:paraId="309BAAE7" w14:textId="77777777" w:rsidR="00310388" w:rsidRDefault="00310388" w:rsidP="00310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Saper distinguere tra nervi motori e sensitivi, nervi cranici e spinali</w:t>
            </w:r>
          </w:p>
          <w:p w14:paraId="5EF827B3" w14:textId="77777777" w:rsidR="00310388" w:rsidRPr="0056230D" w:rsidRDefault="00310388" w:rsidP="00310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Saper distinguere la struttura e il funzionamento della sinapsi</w:t>
            </w:r>
          </w:p>
          <w:p w14:paraId="7117D850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0388" w:rsidRPr="0056230D" w14:paraId="3BE07228" w14:textId="77777777" w:rsidTr="00872032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36346B86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t>PATOLOGIA</w:t>
            </w:r>
          </w:p>
        </w:tc>
        <w:tc>
          <w:tcPr>
            <w:tcW w:w="6855" w:type="dxa"/>
            <w:gridSpan w:val="2"/>
            <w:vAlign w:val="center"/>
            <w:hideMark/>
          </w:tcPr>
          <w:p w14:paraId="140DC428" w14:textId="77777777" w:rsidR="00310388" w:rsidRPr="00310388" w:rsidRDefault="00310388" w:rsidP="0031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proofErr w:type="spellStart"/>
            <w:r w:rsidR="007369B4">
              <w:fldChar w:fldCharType="begin"/>
            </w:r>
            <w:r w:rsidR="007369B4">
              <w:instrText xml:space="preserve"> HYPERLINK "https://www.google.it/search?q=alzheimer&amp;start=0&amp;spell=1&amp;biw=1366&amp;bih=612" </w:instrText>
            </w:r>
            <w:r w:rsidR="007369B4">
              <w:fldChar w:fldCharType="separate"/>
            </w:r>
            <w:r w:rsidRPr="00310388">
              <w:rPr>
                <w:rStyle w:val="Collegamentoipertestuale"/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alzheimer</w:t>
            </w:r>
            <w:proofErr w:type="spellEnd"/>
            <w:r w:rsidR="007369B4">
              <w:rPr>
                <w:rStyle w:val="Collegamentoipertestuale"/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fldChar w:fldCharType="end"/>
            </w:r>
          </w:p>
          <w:p w14:paraId="6F2AE927" w14:textId="77777777" w:rsidR="00310388" w:rsidRPr="00310388" w:rsidRDefault="00310388" w:rsidP="0031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388">
              <w:rPr>
                <w:rFonts w:ascii="Times New Roman" w:eastAsia="Times New Roman" w:hAnsi="Times New Roman" w:cs="Times New Roman"/>
                <w:sz w:val="24"/>
                <w:szCs w:val="24"/>
              </w:rPr>
              <w:t>meningiti</w:t>
            </w:r>
          </w:p>
          <w:p w14:paraId="5C3F66F7" w14:textId="77777777" w:rsidR="00310388" w:rsidRPr="00310388" w:rsidRDefault="00310388" w:rsidP="0031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388">
              <w:rPr>
                <w:rFonts w:ascii="Times New Roman" w:eastAsia="Times New Roman" w:hAnsi="Times New Roman" w:cs="Times New Roman"/>
                <w:sz w:val="24"/>
                <w:szCs w:val="24"/>
              </w:rPr>
              <w:t>danni causati dall'uso di droghe</w:t>
            </w:r>
          </w:p>
          <w:p w14:paraId="075DFDDB" w14:textId="77777777" w:rsidR="00310388" w:rsidRPr="00310388" w:rsidRDefault="00310388" w:rsidP="0087203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C8839D4" w14:textId="77777777" w:rsidR="00310388" w:rsidRPr="0056230D" w:rsidRDefault="00310388" w:rsidP="00310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MODULO 5</w:t>
      </w:r>
      <w:r w:rsidRPr="005623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Apparato di sostegno e di movimento</w:t>
      </w:r>
    </w:p>
    <w:p w14:paraId="011F56EE" w14:textId="77777777" w:rsidR="00310388" w:rsidRDefault="00310388" w:rsidP="00310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230D">
        <w:rPr>
          <w:rFonts w:ascii="Times New Roman" w:eastAsia="Times New Roman" w:hAnsi="Times New Roman" w:cs="Times New Roman"/>
          <w:b/>
          <w:bCs/>
          <w:sz w:val="24"/>
          <w:szCs w:val="24"/>
        </w:rPr>
        <w:t>Competenze</w:t>
      </w:r>
    </w:p>
    <w:p w14:paraId="2A56A4EE" w14:textId="77777777" w:rsidR="00310388" w:rsidRPr="00310388" w:rsidRDefault="00310388" w:rsidP="00310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0388">
        <w:rPr>
          <w:rFonts w:ascii="Times New Roman" w:eastAsia="Times New Roman" w:hAnsi="Times New Roman" w:cs="Times New Roman"/>
          <w:bCs/>
          <w:sz w:val="24"/>
          <w:szCs w:val="24"/>
        </w:rPr>
        <w:t>Individuare nel proprio corpo e per particolari movimenti le articolazioni in azione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20"/>
        <w:gridCol w:w="3735"/>
      </w:tblGrid>
      <w:tr w:rsidR="00310388" w:rsidRPr="0056230D" w14:paraId="1124A0C4" w14:textId="77777777" w:rsidTr="00872032">
        <w:trPr>
          <w:trHeight w:val="285"/>
          <w:tblHeader/>
          <w:tblCellSpacing w:w="0" w:type="dxa"/>
        </w:trPr>
        <w:tc>
          <w:tcPr>
            <w:tcW w:w="1965" w:type="dxa"/>
            <w:vAlign w:val="center"/>
            <w:hideMark/>
          </w:tcPr>
          <w:p w14:paraId="59020857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Paragrafi</w:t>
            </w:r>
          </w:p>
          <w:p w14:paraId="3E06DAB1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20" w:type="dxa"/>
            <w:vAlign w:val="center"/>
            <w:hideMark/>
          </w:tcPr>
          <w:p w14:paraId="28009BCF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Conoscenze</w:t>
            </w:r>
          </w:p>
          <w:p w14:paraId="3A661011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14:paraId="78833B08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Abilità</w:t>
            </w:r>
          </w:p>
          <w:p w14:paraId="5D7CA075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10388" w:rsidRPr="0056230D" w14:paraId="0D85D50A" w14:textId="77777777" w:rsidTr="00872032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45384722" w14:textId="77777777" w:rsidR="00310388" w:rsidRPr="0056230D" w:rsidRDefault="00310388" w:rsidP="003103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Apparato di sostegno e di movimento</w:t>
            </w:r>
          </w:p>
          <w:p w14:paraId="1B0DCB94" w14:textId="77777777" w:rsidR="00310388" w:rsidRPr="0056230D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  <w:hideMark/>
          </w:tcPr>
          <w:p w14:paraId="7B47B9A4" w14:textId="77777777" w:rsidR="00310388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diversi tipi di ossa</w:t>
            </w:r>
          </w:p>
          <w:p w14:paraId="09A9B05C" w14:textId="77777777" w:rsidR="00310388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articolazioni</w:t>
            </w:r>
          </w:p>
          <w:p w14:paraId="4DDF5C90" w14:textId="77777777" w:rsidR="00310388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Struttura dei muscoli Contrazione dei muscoli</w:t>
            </w:r>
          </w:p>
          <w:p w14:paraId="0CEEE16C" w14:textId="77777777" w:rsidR="00310388" w:rsidRPr="0056230D" w:rsidRDefault="00310388" w:rsidP="003103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 lavoro muscolare</w:t>
            </w:r>
          </w:p>
        </w:tc>
        <w:tc>
          <w:tcPr>
            <w:tcW w:w="3735" w:type="dxa"/>
            <w:vAlign w:val="center"/>
            <w:hideMark/>
          </w:tcPr>
          <w:p w14:paraId="434AAF4C" w14:textId="77777777" w:rsidR="00310388" w:rsidRDefault="00310388" w:rsidP="008720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Distinguere tra i diversi tipi di ossa</w:t>
            </w:r>
          </w:p>
          <w:p w14:paraId="2333BFE4" w14:textId="77777777" w:rsidR="00310388" w:rsidRDefault="00310388" w:rsidP="008720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Descrivere la struttura delle ossa</w:t>
            </w:r>
          </w:p>
          <w:p w14:paraId="13555A09" w14:textId="77777777" w:rsidR="00310388" w:rsidRDefault="00310388" w:rsidP="008720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Distinguere tra i diversi tipi di articolazioni</w:t>
            </w:r>
          </w:p>
          <w:p w14:paraId="4C6BB454" w14:textId="77777777" w:rsidR="00310388" w:rsidRDefault="00310388" w:rsidP="008720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Descrivere la struttura dei muscoli striati e lisci</w:t>
            </w:r>
          </w:p>
          <w:p w14:paraId="5AF1E909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Spiegare il meccanismo della contrazione muscolare</w:t>
            </w:r>
          </w:p>
        </w:tc>
      </w:tr>
      <w:tr w:rsidR="00310388" w:rsidRPr="0056230D" w14:paraId="1DB51CA6" w14:textId="77777777" w:rsidTr="00872032">
        <w:trPr>
          <w:trHeight w:val="285"/>
          <w:tblCellSpacing w:w="0" w:type="dxa"/>
        </w:trPr>
        <w:tc>
          <w:tcPr>
            <w:tcW w:w="1965" w:type="dxa"/>
            <w:vAlign w:val="center"/>
            <w:hideMark/>
          </w:tcPr>
          <w:p w14:paraId="624AA125" w14:textId="77777777" w:rsidR="00310388" w:rsidRPr="0056230D" w:rsidRDefault="00310388" w:rsidP="008720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3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PATOLOGIA</w:t>
            </w:r>
          </w:p>
        </w:tc>
        <w:tc>
          <w:tcPr>
            <w:tcW w:w="6855" w:type="dxa"/>
            <w:gridSpan w:val="2"/>
            <w:vAlign w:val="center"/>
            <w:hideMark/>
          </w:tcPr>
          <w:p w14:paraId="6414F157" w14:textId="77777777" w:rsidR="00BF6ED1" w:rsidRPr="00BF6ED1" w:rsidRDefault="00310388" w:rsidP="00BF6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BF6ED1"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fratture,</w:t>
            </w:r>
            <w:r w:rsid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6ED1"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lussazioni,</w:t>
            </w:r>
            <w:r w:rsid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6ED1"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rachitismo</w:t>
            </w:r>
            <w:r w:rsid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6ED1"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osteoporosi</w:t>
            </w:r>
            <w:proofErr w:type="spellEnd"/>
          </w:p>
          <w:p w14:paraId="127B7BD6" w14:textId="77777777" w:rsidR="00BF6ED1" w:rsidRPr="00BF6ED1" w:rsidRDefault="00BF6ED1" w:rsidP="00BF6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cifosi,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lordosi,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scoliosi,</w:t>
            </w:r>
          </w:p>
          <w:p w14:paraId="264A836E" w14:textId="77777777" w:rsidR="00BF6ED1" w:rsidRPr="00BF6ED1" w:rsidRDefault="00BF6ED1" w:rsidP="00BF6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osteoartrite,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artrite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reumatoide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gotta.</w:t>
            </w:r>
          </w:p>
          <w:p w14:paraId="13A0DFC4" w14:textId="77777777" w:rsidR="00310388" w:rsidRPr="00BF6ED1" w:rsidRDefault="00BF6ED1" w:rsidP="00BF6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Distrofie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6ED1">
              <w:rPr>
                <w:rFonts w:ascii="Times New Roman" w:eastAsia="Times New Roman" w:hAnsi="Times New Roman" w:cs="Times New Roman"/>
                <w:sz w:val="24"/>
                <w:szCs w:val="24"/>
              </w:rPr>
              <w:t>muscolari</w:t>
            </w:r>
          </w:p>
        </w:tc>
      </w:tr>
    </w:tbl>
    <w:p w14:paraId="3CA71A86" w14:textId="77777777" w:rsidR="008D71C3" w:rsidRDefault="008D71C3" w:rsidP="008D71C3">
      <w:pPr>
        <w:rPr>
          <w:b/>
          <w:bCs/>
        </w:rPr>
      </w:pPr>
    </w:p>
    <w:p w14:paraId="649515E3" w14:textId="777773EC" w:rsidR="008D71C3" w:rsidRPr="008D71C3" w:rsidRDefault="00153A59" w:rsidP="008D71C3">
      <w:pPr>
        <w:spacing w:after="0"/>
        <w:rPr>
          <w:b/>
          <w:bCs/>
        </w:rPr>
      </w:pPr>
      <w:r w:rsidRPr="008D71C3">
        <w:rPr>
          <w:b/>
          <w:bCs/>
        </w:rPr>
        <w:t> </w:t>
      </w:r>
      <w:bookmarkStart w:id="0" w:name="_Hlk56522319"/>
      <w:r w:rsidR="008D71C3" w:rsidRPr="008D71C3">
        <w:rPr>
          <w:b/>
          <w:bCs/>
        </w:rPr>
        <w:t>METODOLOGIA DI LAVORO:</w:t>
      </w:r>
    </w:p>
    <w:p w14:paraId="46758227" w14:textId="77777777" w:rsidR="008D71C3" w:rsidRDefault="008D71C3" w:rsidP="008D71C3">
      <w:pPr>
        <w:numPr>
          <w:ilvl w:val="0"/>
          <w:numId w:val="6"/>
        </w:numPr>
        <w:spacing w:after="0" w:line="240" w:lineRule="auto"/>
      </w:pPr>
      <w:r>
        <w:t>Lezione frontale interattiva</w:t>
      </w:r>
    </w:p>
    <w:p w14:paraId="250EE018" w14:textId="77777777" w:rsidR="008D71C3" w:rsidRDefault="008D71C3" w:rsidP="008D71C3">
      <w:pPr>
        <w:numPr>
          <w:ilvl w:val="0"/>
          <w:numId w:val="6"/>
        </w:numPr>
        <w:spacing w:after="0" w:line="240" w:lineRule="auto"/>
      </w:pPr>
      <w:r>
        <w:t>Esercizi in classe e correzione esercizi svolti a casa</w:t>
      </w:r>
    </w:p>
    <w:p w14:paraId="46B7CEF6" w14:textId="77777777" w:rsidR="008D71C3" w:rsidRDefault="008D71C3" w:rsidP="008D71C3">
      <w:pPr>
        <w:numPr>
          <w:ilvl w:val="0"/>
          <w:numId w:val="6"/>
        </w:numPr>
        <w:spacing w:after="0" w:line="240" w:lineRule="auto"/>
      </w:pPr>
      <w:r>
        <w:t>Lavori di gruppo e discussione</w:t>
      </w:r>
    </w:p>
    <w:p w14:paraId="148B8FD5" w14:textId="77777777" w:rsidR="008D71C3" w:rsidRDefault="008D71C3" w:rsidP="008D71C3">
      <w:pPr>
        <w:numPr>
          <w:ilvl w:val="0"/>
          <w:numId w:val="6"/>
        </w:numPr>
        <w:spacing w:after="0" w:line="240" w:lineRule="auto"/>
      </w:pPr>
      <w:r>
        <w:t>Esposizione di approfondimenti personali e discussione</w:t>
      </w:r>
    </w:p>
    <w:p w14:paraId="49199766" w14:textId="77777777" w:rsidR="008D71C3" w:rsidRDefault="008D71C3" w:rsidP="008D71C3">
      <w:pPr>
        <w:numPr>
          <w:ilvl w:val="0"/>
          <w:numId w:val="6"/>
        </w:numPr>
        <w:spacing w:after="0" w:line="240" w:lineRule="auto"/>
      </w:pPr>
      <w:r>
        <w:t>Esperienze in laboratorio correlate agli argomenti affrontati dal punto di vista teorico.</w:t>
      </w:r>
    </w:p>
    <w:p w14:paraId="75D206A8" w14:textId="77777777" w:rsidR="008D71C3" w:rsidRDefault="008D71C3" w:rsidP="008D71C3">
      <w:pPr>
        <w:numPr>
          <w:ilvl w:val="0"/>
          <w:numId w:val="6"/>
        </w:numPr>
        <w:spacing w:after="0" w:line="240" w:lineRule="auto"/>
      </w:pPr>
      <w:r>
        <w:t xml:space="preserve">Lezioni in forma </w:t>
      </w:r>
      <w:proofErr w:type="gramStart"/>
      <w:r>
        <w:t>multimediale  (</w:t>
      </w:r>
      <w:proofErr w:type="gramEnd"/>
      <w:r>
        <w:t>presentazioni in PowerPoint, uso di audiovisivi, ricerche e produzione di elaborati nel laboratorio informatico).</w:t>
      </w:r>
    </w:p>
    <w:p w14:paraId="15565CBC" w14:textId="77777777" w:rsidR="008D71C3" w:rsidRDefault="008D71C3" w:rsidP="008D71C3">
      <w:pPr>
        <w:numPr>
          <w:ilvl w:val="0"/>
          <w:numId w:val="6"/>
        </w:numPr>
        <w:spacing w:after="0" w:line="240" w:lineRule="auto"/>
      </w:pPr>
      <w:r>
        <w:t>Correzione ed analisi degli errori commessi nelle verifiche formative e sommative.</w:t>
      </w:r>
    </w:p>
    <w:p w14:paraId="2D305BF5" w14:textId="77777777" w:rsidR="008D71C3" w:rsidRDefault="008D71C3" w:rsidP="008D71C3">
      <w:pPr>
        <w:numPr>
          <w:ilvl w:val="0"/>
          <w:numId w:val="6"/>
        </w:numPr>
        <w:spacing w:after="0" w:line="240" w:lineRule="auto"/>
      </w:pPr>
      <w:r>
        <w:t>Lettura di articoli da riviste scientifiche</w:t>
      </w:r>
    </w:p>
    <w:p w14:paraId="3344A0AB" w14:textId="77777777" w:rsidR="008D71C3" w:rsidRDefault="008D71C3" w:rsidP="008D71C3">
      <w:pPr>
        <w:spacing w:after="0"/>
        <w:ind w:left="360"/>
        <w:rPr>
          <w:rFonts w:cs="Calibri"/>
          <w:b/>
          <w:bCs/>
        </w:rPr>
      </w:pPr>
      <w:bookmarkStart w:id="1" w:name="_Hlk41382719"/>
      <w:r>
        <w:rPr>
          <w:rFonts w:cs="Calibri"/>
        </w:rPr>
        <w:t xml:space="preserve">Alle strategie didattiche adottate sino ad ora, ne verranno affiancate altre, in linea con l’attuale approccio non più in presenza. Pertanto, oltre al </w:t>
      </w:r>
      <w:r>
        <w:rPr>
          <w:rFonts w:cs="Calibri"/>
          <w:b/>
          <w:bCs/>
        </w:rPr>
        <w:t>registro elettronico</w:t>
      </w:r>
      <w:r>
        <w:rPr>
          <w:rFonts w:cs="Calibri"/>
        </w:rPr>
        <w:t>, che resta il punto di riferimento comune, si utilizzeranno:</w:t>
      </w:r>
    </w:p>
    <w:p w14:paraId="6AD491B7" w14:textId="77777777" w:rsidR="008D71C3" w:rsidRDefault="008D71C3" w:rsidP="008D71C3">
      <w:pPr>
        <w:numPr>
          <w:ilvl w:val="0"/>
          <w:numId w:val="6"/>
        </w:numPr>
        <w:spacing w:after="0" w:line="240" w:lineRule="auto"/>
        <w:rPr>
          <w:rFonts w:cs="Calibri"/>
          <w:b/>
          <w:bCs/>
          <w:sz w:val="16"/>
          <w:szCs w:val="16"/>
        </w:rPr>
      </w:pPr>
      <w:r>
        <w:rPr>
          <w:rFonts w:cs="Calibri"/>
          <w:b/>
          <w:bCs/>
        </w:rPr>
        <w:t xml:space="preserve">Piattaforme e canali di comunicazione: </w:t>
      </w:r>
    </w:p>
    <w:p w14:paraId="77E71243" w14:textId="77777777" w:rsidR="008D71C3" w:rsidRDefault="008D71C3" w:rsidP="008D71C3">
      <w:pPr>
        <w:numPr>
          <w:ilvl w:val="0"/>
          <w:numId w:val="6"/>
        </w:numPr>
        <w:spacing w:after="0" w:line="240" w:lineRule="auto"/>
        <w:rPr>
          <w:rFonts w:cs="Calibri"/>
          <w:b/>
          <w:bCs/>
          <w:sz w:val="24"/>
          <w:szCs w:val="24"/>
        </w:rPr>
      </w:pPr>
      <w:r>
        <w:rPr>
          <w:rFonts w:cs="Calibri"/>
        </w:rPr>
        <w:t xml:space="preserve">Registro elettronico </w:t>
      </w:r>
    </w:p>
    <w:p w14:paraId="76B48D0C" w14:textId="77777777" w:rsidR="008D71C3" w:rsidRDefault="008D71C3" w:rsidP="008D71C3">
      <w:pPr>
        <w:numPr>
          <w:ilvl w:val="0"/>
          <w:numId w:val="6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Piattaforma </w:t>
      </w:r>
      <w:proofErr w:type="spellStart"/>
      <w:r>
        <w:rPr>
          <w:rFonts w:cs="Calibri"/>
        </w:rPr>
        <w:t>GSuite+Meet</w:t>
      </w:r>
      <w:proofErr w:type="spellEnd"/>
    </w:p>
    <w:p w14:paraId="0793F72E" w14:textId="77777777" w:rsidR="008D71C3" w:rsidRDefault="008D71C3" w:rsidP="008D71C3">
      <w:pPr>
        <w:spacing w:after="0"/>
        <w:ind w:left="360"/>
        <w:rPr>
          <w:rFonts w:cs="Calibri"/>
        </w:rPr>
      </w:pPr>
      <w:r>
        <w:rPr>
          <w:rFonts w:cs="Calibri"/>
          <w:b/>
          <w:bCs/>
        </w:rPr>
        <w:t>Materiali di studio</w:t>
      </w:r>
      <w:r>
        <w:rPr>
          <w:rFonts w:cs="Calibri"/>
        </w:rPr>
        <w:t>:</w:t>
      </w:r>
      <w:r>
        <w:rPr>
          <w:rFonts w:cs="Calibri"/>
          <w:b/>
          <w:bCs/>
        </w:rPr>
        <w:t xml:space="preserve"> </w:t>
      </w:r>
    </w:p>
    <w:p w14:paraId="527E4FE4" w14:textId="77777777" w:rsidR="008D71C3" w:rsidRDefault="008D71C3" w:rsidP="008D71C3">
      <w:pPr>
        <w:numPr>
          <w:ilvl w:val="0"/>
          <w:numId w:val="6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 filmati, documentari, libro di testo, mappe, Power Point, materiali prodotti dall’insegnante</w:t>
      </w:r>
    </w:p>
    <w:p w14:paraId="52CBAFCD" w14:textId="77777777" w:rsidR="008D71C3" w:rsidRDefault="008D71C3" w:rsidP="008D71C3">
      <w:pPr>
        <w:spacing w:after="0"/>
        <w:ind w:left="360"/>
        <w:rPr>
          <w:rFonts w:cs="Calibri"/>
        </w:rPr>
      </w:pPr>
      <w:r>
        <w:rPr>
          <w:rFonts w:cs="Calibri"/>
          <w:b/>
          <w:bCs/>
        </w:rPr>
        <w:t xml:space="preserve">Modalità di interazione con gli alunni: </w:t>
      </w:r>
    </w:p>
    <w:p w14:paraId="6B241A5F" w14:textId="77777777" w:rsidR="008D71C3" w:rsidRDefault="008D71C3" w:rsidP="008D71C3">
      <w:pPr>
        <w:numPr>
          <w:ilvl w:val="0"/>
          <w:numId w:val="6"/>
        </w:numPr>
        <w:spacing w:after="0" w:line="240" w:lineRule="auto"/>
        <w:rPr>
          <w:rFonts w:cs="Calibri"/>
        </w:rPr>
      </w:pPr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 restituzione degli elaborati corretti, videolezioni in diretta</w:t>
      </w:r>
      <w:r>
        <w:rPr>
          <w:rFonts w:cs="Calibri"/>
          <w:b/>
          <w:bCs/>
        </w:rPr>
        <w:t xml:space="preserve">, </w:t>
      </w:r>
      <w:r>
        <w:rPr>
          <w:rFonts w:cs="Calibri"/>
        </w:rPr>
        <w:t>interrogazioni in diretta</w:t>
      </w:r>
      <w:bookmarkEnd w:id="1"/>
    </w:p>
    <w:bookmarkEnd w:id="0"/>
    <w:p w14:paraId="47C73C44" w14:textId="77777777" w:rsidR="002B451D" w:rsidRPr="002B451D" w:rsidRDefault="002B451D" w:rsidP="002B451D">
      <w:pPr>
        <w:spacing w:after="0"/>
        <w:rPr>
          <w:b/>
          <w:bCs/>
          <w:sz w:val="28"/>
          <w:szCs w:val="28"/>
        </w:rPr>
      </w:pPr>
      <w:r w:rsidRPr="002B451D">
        <w:rPr>
          <w:b/>
          <w:bCs/>
          <w:sz w:val="28"/>
          <w:szCs w:val="28"/>
        </w:rPr>
        <w:t>Modalità di valutazione</w:t>
      </w:r>
    </w:p>
    <w:p w14:paraId="415FCD54" w14:textId="77777777" w:rsidR="002B451D" w:rsidRPr="002B451D" w:rsidRDefault="002B451D" w:rsidP="002B451D">
      <w:pPr>
        <w:spacing w:after="0"/>
      </w:pPr>
      <w:r w:rsidRPr="002B451D">
        <w:t xml:space="preserve">Le valutazioni del lavoro svolto dagli studenti in questo periodo di alternanza tra didattica in presenza e a distanza avranno carattere prevalentemente formativo e saranno volte a valutare il processo di apprendimento piuttosto che il prodotto, in quanto le condizioni nelle quali gli studenti si trovano ad operare sono diverse da quelle abituali. </w:t>
      </w:r>
    </w:p>
    <w:p w14:paraId="1354D414" w14:textId="77777777" w:rsidR="002B451D" w:rsidRPr="002B451D" w:rsidRDefault="002B451D" w:rsidP="002B451D">
      <w:pPr>
        <w:spacing w:after="0"/>
      </w:pPr>
      <w:r w:rsidRPr="002B451D">
        <w:t xml:space="preserve">Il percorso di apprendimento di questo periodo, nonché la partecipazione al dialogo educativo, l’impegno, il senso di responsabilità e la puntualità nelle consegne, saranno oggetto della valutazione finale, considerando debitamente la difficoltà </w:t>
      </w:r>
      <w:proofErr w:type="gramStart"/>
      <w:r w:rsidRPr="002B451D">
        <w:t>socio-culturale</w:t>
      </w:r>
      <w:proofErr w:type="gramEnd"/>
      <w:r w:rsidRPr="002B451D">
        <w:t xml:space="preserve"> che lo studente incontra non riuscendo ad utilizzare in modo continuo gli strumenti tecnologici atti ad interagire efficacemente alle lezioni a distanza.</w:t>
      </w:r>
    </w:p>
    <w:p w14:paraId="3858BE76" w14:textId="77777777" w:rsidR="002B451D" w:rsidRPr="002B451D" w:rsidRDefault="002B451D" w:rsidP="002B451D">
      <w:pPr>
        <w:spacing w:after="0"/>
      </w:pPr>
      <w:r w:rsidRPr="002B451D">
        <w:t>Le verifiche effettuate, le conseguenti valutazioni e gli esiti delle stesse saranno inseriti sul registro elettronico.</w:t>
      </w:r>
    </w:p>
    <w:p w14:paraId="3F8F7B60" w14:textId="77777777" w:rsidR="002B451D" w:rsidRPr="002B451D" w:rsidRDefault="002B451D" w:rsidP="002B451D">
      <w:pPr>
        <w:spacing w:after="0"/>
      </w:pPr>
      <w:r w:rsidRPr="002B451D">
        <w:t>Pertanto, fermo restando gli eventuali problemi temporanei e imprevisti dovuti a malfunzionamento o insufficienza dei dispositivi a disposizione, la valutazione terrà conto dei seguenti criteri:</w:t>
      </w:r>
    </w:p>
    <w:p w14:paraId="7E7CE8CA" w14:textId="77777777" w:rsidR="002B451D" w:rsidRPr="002B451D" w:rsidRDefault="002B451D" w:rsidP="002B451D">
      <w:pPr>
        <w:spacing w:after="0"/>
      </w:pPr>
      <w:r w:rsidRPr="002B451D">
        <w:t>puntualità della consegna dei compiti on-line</w:t>
      </w:r>
    </w:p>
    <w:p w14:paraId="18FB8233" w14:textId="77777777" w:rsidR="002B451D" w:rsidRPr="002B451D" w:rsidRDefault="002B451D" w:rsidP="002B451D">
      <w:pPr>
        <w:spacing w:after="0"/>
      </w:pPr>
      <w:r w:rsidRPr="002B451D">
        <w:t>modalità espositive</w:t>
      </w:r>
    </w:p>
    <w:p w14:paraId="03BE98E7" w14:textId="77777777" w:rsidR="002B451D" w:rsidRPr="002B451D" w:rsidRDefault="002B451D" w:rsidP="002B451D">
      <w:pPr>
        <w:spacing w:after="0"/>
      </w:pPr>
      <w:r w:rsidRPr="002B451D">
        <w:t>contenuti dei compiti consegnati</w:t>
      </w:r>
    </w:p>
    <w:p w14:paraId="41FC7623" w14:textId="77777777" w:rsidR="002B451D" w:rsidRPr="002B451D" w:rsidRDefault="002B451D" w:rsidP="002B451D">
      <w:pPr>
        <w:spacing w:after="0"/>
      </w:pPr>
      <w:r w:rsidRPr="002B451D">
        <w:t>partecipazione alla didattica a distanza (DAD)</w:t>
      </w:r>
    </w:p>
    <w:p w14:paraId="0D4CFA9A" w14:textId="77777777" w:rsidR="002B451D" w:rsidRPr="002B451D" w:rsidRDefault="002B451D" w:rsidP="002B451D">
      <w:pPr>
        <w:spacing w:after="0"/>
      </w:pPr>
      <w:r w:rsidRPr="002B451D">
        <w:t>interazione nelle eventuali attività sincrone</w:t>
      </w:r>
    </w:p>
    <w:p w14:paraId="5D36B046" w14:textId="77777777" w:rsidR="002B451D" w:rsidRPr="002B451D" w:rsidRDefault="002B451D" w:rsidP="002B451D">
      <w:pPr>
        <w:spacing w:after="0"/>
      </w:pPr>
      <w:r w:rsidRPr="002B451D">
        <w:t>gestione dei tempi</w:t>
      </w:r>
    </w:p>
    <w:p w14:paraId="16154E77" w14:textId="77777777" w:rsidR="002B451D" w:rsidRPr="002B451D" w:rsidRDefault="002B451D" w:rsidP="002B451D">
      <w:pPr>
        <w:spacing w:after="0"/>
      </w:pPr>
      <w:r w:rsidRPr="002B451D">
        <w:lastRenderedPageBreak/>
        <w:t>Ogni consegna rispettata o non rispettata concorrerà alla formulazione di un voto.</w:t>
      </w:r>
    </w:p>
    <w:p w14:paraId="4A6FE753" w14:textId="77777777" w:rsidR="002B451D" w:rsidRPr="002B451D" w:rsidRDefault="002B451D" w:rsidP="002B451D">
      <w:pPr>
        <w:spacing w:after="0"/>
      </w:pPr>
      <w:r w:rsidRPr="002B451D">
        <w:t>Un compito non consegnato, per motivi diversi dalle difficoltà di connessione all’aula virtuale, potrà essere registrato con un credito basso (valutazione negativa).</w:t>
      </w:r>
    </w:p>
    <w:p w14:paraId="420A288E" w14:textId="77777777" w:rsidR="002B451D" w:rsidRPr="002B451D" w:rsidRDefault="002B451D" w:rsidP="002B451D">
      <w:pPr>
        <w:spacing w:after="0"/>
      </w:pPr>
      <w:r w:rsidRPr="002B451D">
        <w:t>La valutazione formativa, essendo di processo, prevederà feedback da parte del docente e autovalutazione dello studente, per monitorare e potenziare in itinere motivazione, autostima e senso di benessere.</w:t>
      </w:r>
    </w:p>
    <w:p w14:paraId="1AC29B6A" w14:textId="77777777" w:rsidR="002B451D" w:rsidRPr="002B451D" w:rsidRDefault="002B451D" w:rsidP="002B451D">
      <w:pPr>
        <w:spacing w:after="0"/>
      </w:pPr>
      <w:r w:rsidRPr="002B451D">
        <w:t>Per la valutazione, il docente farà riferimento alle rubriche condivise e approvate collegialmente, cioè rubriche sommative e formativa in riferimento alla DAD</w:t>
      </w:r>
    </w:p>
    <w:p w14:paraId="36D10474" w14:textId="77777777" w:rsidR="002B451D" w:rsidRPr="002B451D" w:rsidRDefault="002B451D" w:rsidP="002B451D">
      <w:pPr>
        <w:spacing w:after="0"/>
      </w:pPr>
    </w:p>
    <w:p w14:paraId="0BA4B2E8" w14:textId="77777777" w:rsidR="002B451D" w:rsidRPr="002B451D" w:rsidRDefault="002B451D" w:rsidP="002B451D">
      <w:pPr>
        <w:spacing w:after="0"/>
        <w:rPr>
          <w:b/>
          <w:bCs/>
        </w:rPr>
      </w:pPr>
    </w:p>
    <w:p w14:paraId="668E8FBD" w14:textId="2CEF054C" w:rsidR="00462795" w:rsidRDefault="00462795" w:rsidP="008D71C3">
      <w:pPr>
        <w:spacing w:after="0"/>
      </w:pPr>
    </w:p>
    <w:sectPr w:rsidR="00462795" w:rsidSect="004627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93979"/>
    <w:multiLevelType w:val="hybridMultilevel"/>
    <w:tmpl w:val="221AC564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C86E8B"/>
    <w:multiLevelType w:val="hybridMultilevel"/>
    <w:tmpl w:val="34562BB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C7360"/>
    <w:multiLevelType w:val="hybridMultilevel"/>
    <w:tmpl w:val="DF988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960D0"/>
    <w:multiLevelType w:val="multilevel"/>
    <w:tmpl w:val="D164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222406"/>
    <w:multiLevelType w:val="hybridMultilevel"/>
    <w:tmpl w:val="51A6AC1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EA23FE"/>
    <w:multiLevelType w:val="hybridMultilevel"/>
    <w:tmpl w:val="233ADB4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157AFF"/>
    <w:multiLevelType w:val="hybridMultilevel"/>
    <w:tmpl w:val="7E0AB610"/>
    <w:lvl w:ilvl="0" w:tplc="5A748EBC">
      <w:numFmt w:val="bullet"/>
      <w:lvlText w:val="-"/>
      <w:lvlJc w:val="left"/>
      <w:pPr>
        <w:ind w:left="780" w:hanging="42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FA5EA5"/>
    <w:multiLevelType w:val="hybridMultilevel"/>
    <w:tmpl w:val="66D0BEC2"/>
    <w:lvl w:ilvl="0" w:tplc="5FB65DD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0D"/>
    <w:rsid w:val="000B2835"/>
    <w:rsid w:val="00153A59"/>
    <w:rsid w:val="00280EC6"/>
    <w:rsid w:val="002B451D"/>
    <w:rsid w:val="00310388"/>
    <w:rsid w:val="00462795"/>
    <w:rsid w:val="0056230D"/>
    <w:rsid w:val="007369B4"/>
    <w:rsid w:val="008D71C3"/>
    <w:rsid w:val="00935F0B"/>
    <w:rsid w:val="00B815B4"/>
    <w:rsid w:val="00BF6ED1"/>
    <w:rsid w:val="00CD58CD"/>
    <w:rsid w:val="00F42CE3"/>
    <w:rsid w:val="00FC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A0D60"/>
  <w15:docId w15:val="{B1F4A5A2-2873-4E24-8117-2FCC88EE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5623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56230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unhideWhenUsed/>
    <w:rsid w:val="00562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6230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3103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D7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3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3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2546</Words>
  <Characters>14517</Characters>
  <Application>Microsoft Office Word</Application>
  <DocSecurity>0</DocSecurity>
  <Lines>120</Lines>
  <Paragraphs>34</Paragraphs>
  <ScaleCrop>false</ScaleCrop>
  <Company/>
  <LinksUpToDate>false</LinksUpToDate>
  <CharactersWithSpaces>17029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Giorgio Addati</cp:lastModifiedBy>
  <cp:revision>8</cp:revision>
  <dcterms:created xsi:type="dcterms:W3CDTF">2020-12-17T14:04:00Z</dcterms:created>
  <dcterms:modified xsi:type="dcterms:W3CDTF">2020-12-17T16:07:00Z</dcterms:modified>
</cp:coreProperties>
</file>