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3"/>
        <w:gridCol w:w="4314"/>
        <w:gridCol w:w="3585"/>
        <w:gridCol w:w="3964"/>
      </w:tblGrid>
      <w:tr w:rsidR="008E6EE5" w:rsidRPr="001D6E6D" w14:paraId="24884B95" w14:textId="77777777" w:rsidTr="00340D4D">
        <w:trPr>
          <w:trHeight w:val="1"/>
        </w:trPr>
        <w:tc>
          <w:tcPr>
            <w:tcW w:w="152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5F36BE" w14:textId="77777777" w:rsidR="008E6EE5" w:rsidRPr="00D078E5" w:rsidRDefault="00892A52" w:rsidP="00340D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78E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E6EE5" w:rsidRPr="00D078E5">
              <w:rPr>
                <w:rFonts w:asciiTheme="minorHAnsi" w:hAnsiTheme="minorHAnsi" w:cstheme="minorHAnsi"/>
                <w:b/>
                <w:bCs/>
              </w:rPr>
              <w:t>ITIS “ENRICO MEDI”</w:t>
            </w:r>
          </w:p>
          <w:p w14:paraId="48C40F35" w14:textId="77777777" w:rsidR="008E6EE5" w:rsidRPr="00D078E5" w:rsidRDefault="008E6EE5" w:rsidP="00340D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E6EE5" w:rsidRPr="001D6E6D" w14:paraId="7CA216B5" w14:textId="77777777" w:rsidTr="00340D4D">
        <w:trPr>
          <w:trHeight w:val="1"/>
        </w:trPr>
        <w:tc>
          <w:tcPr>
            <w:tcW w:w="152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C8591D" w14:textId="77777777" w:rsidR="009A3E4F" w:rsidRPr="00D078E5" w:rsidRDefault="008E6EE5" w:rsidP="003F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78E5">
              <w:rPr>
                <w:rFonts w:asciiTheme="minorHAnsi" w:hAnsiTheme="minorHAnsi" w:cstheme="minorHAnsi"/>
                <w:b/>
                <w:bCs/>
              </w:rPr>
              <w:t xml:space="preserve">PIANO DELLA DISCIPLINA: </w:t>
            </w:r>
            <w:r w:rsidR="005F21D0" w:rsidRPr="00D078E5">
              <w:rPr>
                <w:rFonts w:asciiTheme="minorHAnsi" w:hAnsiTheme="minorHAnsi" w:cstheme="minorHAnsi"/>
                <w:b/>
                <w:bCs/>
              </w:rPr>
              <w:t>Legislazione socio-sanitaria</w:t>
            </w:r>
          </w:p>
          <w:p w14:paraId="700F7A09" w14:textId="1526655B" w:rsidR="008E6EE5" w:rsidRPr="00D078E5" w:rsidRDefault="008E6EE5" w:rsidP="003F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78E5">
              <w:rPr>
                <w:rFonts w:asciiTheme="minorHAnsi" w:hAnsiTheme="minorHAnsi" w:cstheme="minorHAnsi"/>
                <w:b/>
                <w:bCs/>
              </w:rPr>
              <w:t>Classe 5</w:t>
            </w:r>
            <w:r w:rsidR="007F0CE1">
              <w:rPr>
                <w:rFonts w:asciiTheme="minorHAnsi" w:hAnsiTheme="minorHAnsi" w:cstheme="minorHAnsi"/>
                <w:b/>
                <w:bCs/>
              </w:rPr>
              <w:t>a</w:t>
            </w:r>
          </w:p>
          <w:p w14:paraId="1CC99692" w14:textId="77777777" w:rsidR="009A3E4F" w:rsidRPr="00D078E5" w:rsidRDefault="009A3E4F" w:rsidP="003F4B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78E5">
              <w:rPr>
                <w:rFonts w:asciiTheme="minorHAnsi" w:hAnsiTheme="minorHAnsi" w:cstheme="minorHAnsi"/>
                <w:b/>
                <w:bCs/>
              </w:rPr>
              <w:t xml:space="preserve">Docente: </w:t>
            </w:r>
            <w:r w:rsidR="00CC4B0E" w:rsidRPr="00D078E5">
              <w:rPr>
                <w:rFonts w:asciiTheme="minorHAnsi" w:hAnsiTheme="minorHAnsi" w:cstheme="minorHAnsi"/>
                <w:b/>
                <w:bCs/>
              </w:rPr>
              <w:t>D’AMBROSIO PAOLA</w:t>
            </w:r>
          </w:p>
        </w:tc>
      </w:tr>
      <w:tr w:rsidR="008E6EE5" w:rsidRPr="001D6E6D" w14:paraId="5CA3B48A" w14:textId="77777777" w:rsidTr="00340D4D">
        <w:trPr>
          <w:trHeight w:val="1"/>
        </w:trPr>
        <w:tc>
          <w:tcPr>
            <w:tcW w:w="1527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4E1C61" w14:textId="77777777" w:rsidR="008E6EE5" w:rsidRPr="00D078E5" w:rsidRDefault="008E6EE5" w:rsidP="009A3E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D078E5">
              <w:rPr>
                <w:rFonts w:asciiTheme="minorHAnsi" w:hAnsiTheme="minorHAnsi" w:cstheme="minorHAnsi"/>
                <w:b/>
                <w:bCs/>
              </w:rPr>
              <w:t>PIANO DELLE U</w:t>
            </w:r>
            <w:r w:rsidR="009A3E4F" w:rsidRPr="00D078E5">
              <w:rPr>
                <w:rFonts w:asciiTheme="minorHAnsi" w:hAnsiTheme="minorHAnsi" w:cstheme="minorHAnsi"/>
                <w:b/>
                <w:bCs/>
              </w:rPr>
              <w:t>.</w:t>
            </w:r>
            <w:r w:rsidRPr="00D078E5">
              <w:rPr>
                <w:rFonts w:asciiTheme="minorHAnsi" w:hAnsiTheme="minorHAnsi" w:cstheme="minorHAnsi"/>
                <w:b/>
                <w:bCs/>
              </w:rPr>
              <w:t>D</w:t>
            </w:r>
            <w:r w:rsidR="009A3E4F" w:rsidRPr="00D078E5">
              <w:rPr>
                <w:rFonts w:asciiTheme="minorHAnsi" w:hAnsiTheme="minorHAnsi" w:cstheme="minorHAnsi"/>
                <w:b/>
                <w:bCs/>
              </w:rPr>
              <w:t>.</w:t>
            </w:r>
            <w:r w:rsidR="00420EE9" w:rsidRPr="00D078E5">
              <w:rPr>
                <w:rFonts w:asciiTheme="minorHAnsi" w:hAnsiTheme="minorHAnsi" w:cstheme="minorHAnsi"/>
                <w:b/>
                <w:bCs/>
              </w:rPr>
              <w:t>A.</w:t>
            </w:r>
            <w:r w:rsidR="009A3E4F" w:rsidRPr="00D078E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12673">
              <w:rPr>
                <w:rFonts w:asciiTheme="minorHAnsi" w:hAnsiTheme="minorHAnsi" w:cstheme="minorHAnsi"/>
                <w:b/>
                <w:bCs/>
              </w:rPr>
              <w:t>ANNO 2021</w:t>
            </w:r>
            <w:r w:rsidRPr="00D078E5">
              <w:rPr>
                <w:rFonts w:asciiTheme="minorHAnsi" w:hAnsiTheme="minorHAnsi" w:cstheme="minorHAnsi"/>
                <w:b/>
                <w:bCs/>
              </w:rPr>
              <w:t>-20</w:t>
            </w:r>
            <w:r w:rsidR="00420EE9" w:rsidRPr="00D078E5">
              <w:rPr>
                <w:rFonts w:asciiTheme="minorHAnsi" w:hAnsiTheme="minorHAnsi" w:cstheme="minorHAnsi"/>
                <w:b/>
                <w:bCs/>
              </w:rPr>
              <w:t>2</w:t>
            </w:r>
            <w:r w:rsidR="00C12673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</w:tr>
      <w:tr w:rsidR="008E6EE5" w:rsidRPr="001D6E6D" w14:paraId="7FCD9F1B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52035A" w14:textId="77777777" w:rsidR="008E6EE5" w:rsidRPr="001D6E6D" w:rsidRDefault="00420EE9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UDA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5758C7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CONOSCENZE</w:t>
            </w:r>
            <w:r w:rsidR="00420EE9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UDA</w:t>
            </w: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F5B644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ABILITA’</w:t>
            </w:r>
            <w:r w:rsidR="00420EE9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UDA</w:t>
            </w: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5E1EBA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COMPETENZE</w:t>
            </w:r>
            <w:r w:rsidR="00420EE9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UDA</w:t>
            </w:r>
          </w:p>
        </w:tc>
      </w:tr>
      <w:tr w:rsidR="008E6EE5" w:rsidRPr="001D6E6D" w14:paraId="3F8EBF79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5DD156" w14:textId="77777777" w:rsidR="008E6EE5" w:rsidRPr="001D6E6D" w:rsidRDefault="008E6EE5" w:rsidP="008E6EE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1-L'attività di impresa e le categorie di imprenditori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3493E7" w14:textId="77777777" w:rsidR="008E6EE5" w:rsidRPr="001D6E6D" w:rsidRDefault="008E6EE5" w:rsidP="008E6EE5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diverse categorie di imprenditori.</w:t>
            </w:r>
          </w:p>
          <w:p w14:paraId="3C1ADF95" w14:textId="77777777" w:rsidR="008E6EE5" w:rsidRPr="001D6E6D" w:rsidRDefault="008E6EE5" w:rsidP="008E6EE5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la disciplina riservata all'imprenditore commerciale.</w:t>
            </w:r>
          </w:p>
          <w:p w14:paraId="6E0028B9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2739FF" w14:textId="77777777" w:rsidR="008E6EE5" w:rsidRPr="001D6E6D" w:rsidRDefault="008E6EE5" w:rsidP="008E6EE5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i requisiti necessari per l'attività di imprenditore.</w:t>
            </w:r>
          </w:p>
          <w:p w14:paraId="56E8979E" w14:textId="77777777" w:rsidR="008E6EE5" w:rsidRPr="001D6E6D" w:rsidRDefault="008E6EE5" w:rsidP="008E6EE5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la disciplina applicabile alle diverse categorie di imprenditori.</w:t>
            </w: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0D7A24" w14:textId="77777777" w:rsidR="008E6EE5" w:rsidRPr="001D6E6D" w:rsidRDefault="008E6EE5" w:rsidP="006100D6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l'importanza della distinzione tra p</w:t>
            </w:r>
            <w:r w:rsidR="006100D6" w:rsidRPr="001D6E6D">
              <w:rPr>
                <w:rFonts w:asciiTheme="minorHAnsi" w:hAnsiTheme="minorHAnsi" w:cstheme="minorHAnsi"/>
                <w:sz w:val="18"/>
                <w:szCs w:val="18"/>
              </w:rPr>
              <w:t>iccolo imprenditore e imprendit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ore non piccolo.</w:t>
            </w:r>
          </w:p>
          <w:p w14:paraId="04138695" w14:textId="77777777" w:rsidR="006100D6" w:rsidRPr="001D6E6D" w:rsidRDefault="006100D6" w:rsidP="006100D6">
            <w:pPr>
              <w:pStyle w:val="Paragrafoelenco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le ragioni e la funzione dello"Statuto dell'imprenditore commerciale.</w:t>
            </w:r>
          </w:p>
          <w:p w14:paraId="7C1EAAE3" w14:textId="77777777" w:rsidR="008E6EE5" w:rsidRPr="001D6E6D" w:rsidRDefault="008E6EE5" w:rsidP="006100D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6EE5" w:rsidRPr="001D6E6D" w14:paraId="77C0B5D0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2546C48" w14:textId="77777777" w:rsidR="008E6EE5" w:rsidRPr="001D6E6D" w:rsidRDefault="008E6EE5" w:rsidP="006100D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="003B1A2C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-L'a</w:t>
            </w:r>
            <w:r w:rsidR="006100D6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zienda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CAF280" w14:textId="77777777" w:rsidR="008E6EE5" w:rsidRPr="001D6E6D" w:rsidRDefault="006100D6" w:rsidP="006100D6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caratteristiche dell'azienda e la disciplina del suo trasferimento.</w:t>
            </w:r>
          </w:p>
          <w:p w14:paraId="13C60B5E" w14:textId="77777777" w:rsidR="006100D6" w:rsidRPr="001D6E6D" w:rsidRDefault="006100D6" w:rsidP="006100D6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i segni distintivi e la libertà di concorrenza e le limitazioni per essa previste.</w:t>
            </w: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AEDA15" w14:textId="77777777" w:rsidR="008E6EE5" w:rsidRPr="001D6E6D" w:rsidRDefault="006100D6" w:rsidP="006100D6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distinguere tra azienda e impresa.</w:t>
            </w:r>
          </w:p>
          <w:p w14:paraId="61F135AA" w14:textId="77777777" w:rsidR="006100D6" w:rsidRPr="001D6E6D" w:rsidRDefault="006100D6" w:rsidP="006100D6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riconoscere gli atti di concorrenza sleale.</w:t>
            </w: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A49305" w14:textId="77777777" w:rsidR="008E6EE5" w:rsidRPr="001D6E6D" w:rsidRDefault="008E6EE5" w:rsidP="006100D6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Comprendere </w:t>
            </w:r>
            <w:r w:rsidR="006100D6" w:rsidRPr="001D6E6D">
              <w:rPr>
                <w:rFonts w:asciiTheme="minorHAnsi" w:hAnsiTheme="minorHAnsi" w:cstheme="minorHAnsi"/>
                <w:sz w:val="18"/>
                <w:szCs w:val="18"/>
              </w:rPr>
              <w:t>la funzione assolta dall'azienda.</w:t>
            </w:r>
          </w:p>
          <w:p w14:paraId="2DA925F9" w14:textId="77777777" w:rsidR="006100D6" w:rsidRPr="001D6E6D" w:rsidRDefault="006100D6" w:rsidP="006100D6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la funzione dei segni distintivi dell'azienda.</w:t>
            </w:r>
          </w:p>
          <w:p w14:paraId="4D227E60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before="16" w:line="22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F56F634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2FEDC1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6EE5" w:rsidRPr="001D6E6D" w14:paraId="487796A9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0BEF50" w14:textId="77777777" w:rsidR="008E6EE5" w:rsidRPr="001D6E6D" w:rsidRDefault="008E6EE5" w:rsidP="00340D4D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  <w:spacing w:before="77"/>
              <w:ind w:left="10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 –</w:t>
            </w:r>
            <w:r w:rsidRPr="001D6E6D">
              <w:rPr>
                <w:rFonts w:asciiTheme="minorHAnsi" w:hAnsiTheme="minorHAnsi" w:cstheme="minorHAnsi"/>
                <w:b/>
                <w:bCs/>
                <w:spacing w:val="27"/>
                <w:sz w:val="18"/>
                <w:szCs w:val="18"/>
              </w:rPr>
              <w:t xml:space="preserve"> </w:t>
            </w:r>
            <w:r w:rsidR="003B1A2C" w:rsidRPr="001D6E6D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La società in generale</w:t>
            </w:r>
          </w:p>
          <w:p w14:paraId="5FE8A88D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9716EA" w14:textId="77777777" w:rsidR="003B1A2C" w:rsidRPr="001D6E6D" w:rsidRDefault="003B1A2C" w:rsidP="003B1A2C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1" w:lineRule="atLeast"/>
              <w:ind w:right="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Acquisire la nozione di società.</w:t>
            </w:r>
          </w:p>
          <w:p w14:paraId="6E570C36" w14:textId="77777777" w:rsidR="003B1A2C" w:rsidRPr="001D6E6D" w:rsidRDefault="003B1A2C" w:rsidP="003B1A2C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1" w:lineRule="atLeast"/>
              <w:ind w:right="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il principio di tipicità delle società.</w:t>
            </w:r>
          </w:p>
          <w:p w14:paraId="1C7C618A" w14:textId="77777777" w:rsidR="003B1A2C" w:rsidRPr="001D6E6D" w:rsidRDefault="003B1A2C" w:rsidP="003B1A2C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1" w:lineRule="atLeast"/>
              <w:ind w:right="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gli elementi essenziali del contratto di società.</w:t>
            </w:r>
          </w:p>
          <w:p w14:paraId="6AB6B097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A1794D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0" w:lineRule="atLeast"/>
              <w:ind w:left="3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B7871E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9C76563" w14:textId="77777777" w:rsidR="008E6EE5" w:rsidRPr="001D6E6D" w:rsidRDefault="003B1A2C" w:rsidP="003B1A2C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3" w:lineRule="atLeast"/>
              <w:ind w:right="50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distinguere tra capitale sociale e patrimonio sociale.</w:t>
            </w:r>
          </w:p>
          <w:p w14:paraId="3189587D" w14:textId="77777777" w:rsidR="003B1A2C" w:rsidRPr="001D6E6D" w:rsidRDefault="003B1A2C" w:rsidP="003B1A2C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3" w:lineRule="atLeast"/>
              <w:ind w:right="50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distinguere una società da un'associazione.</w:t>
            </w:r>
          </w:p>
          <w:p w14:paraId="7D147EDC" w14:textId="77777777" w:rsidR="003B1A2C" w:rsidRPr="001D6E6D" w:rsidRDefault="003B1A2C" w:rsidP="003B1A2C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3" w:lineRule="atLeast"/>
              <w:ind w:right="50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differenze tra scopo lucrativo e scopo mutualistico.</w:t>
            </w: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53BAC1" w14:textId="77777777" w:rsidR="008E6EE5" w:rsidRPr="001D6E6D" w:rsidRDefault="003B1A2C" w:rsidP="003B1A2C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9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Essere consapevoli della complessità del fenomeno societario.</w:t>
            </w:r>
          </w:p>
          <w:p w14:paraId="25304945" w14:textId="77777777" w:rsidR="003B1A2C" w:rsidRPr="001D6E6D" w:rsidRDefault="003B1A2C" w:rsidP="003B1A2C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9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la funzione dei conferimenti.</w:t>
            </w:r>
          </w:p>
        </w:tc>
      </w:tr>
      <w:tr w:rsidR="008E6EE5" w:rsidRPr="001D6E6D" w14:paraId="06502096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EDBACE2" w14:textId="77777777" w:rsidR="008E6EE5" w:rsidRPr="001D6E6D" w:rsidRDefault="008E6EE5" w:rsidP="003B1A2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4 </w:t>
            </w:r>
            <w:r w:rsidR="003B1A2C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-Le società di persone e le società di capitali.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842BA0" w14:textId="77777777" w:rsidR="008E6EE5" w:rsidRPr="001D6E6D" w:rsidRDefault="003B1A2C" w:rsidP="003B1A2C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3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caratteristiche delle società di persone.</w:t>
            </w:r>
          </w:p>
          <w:p w14:paraId="358A6494" w14:textId="77777777" w:rsidR="003B1A2C" w:rsidRPr="001D6E6D" w:rsidRDefault="003B1A2C" w:rsidP="003B1A2C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3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caratteristiche delle società di capitali.</w:t>
            </w:r>
          </w:p>
          <w:p w14:paraId="1941583C" w14:textId="77777777" w:rsidR="003B1A2C" w:rsidRPr="001D6E6D" w:rsidRDefault="003B1A2C" w:rsidP="003B1A2C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3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Conoscere il funzionamento </w:t>
            </w:r>
            <w:r w:rsidR="008F7758" w:rsidRPr="001D6E6D">
              <w:rPr>
                <w:rFonts w:asciiTheme="minorHAnsi" w:hAnsiTheme="minorHAnsi" w:cstheme="minorHAnsi"/>
                <w:sz w:val="18"/>
                <w:szCs w:val="18"/>
              </w:rPr>
              <w:t>delle diverse tipologie di soci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età</w:t>
            </w:r>
          </w:p>
          <w:p w14:paraId="7AE2C0CC" w14:textId="77777777" w:rsidR="003B1A2C" w:rsidRPr="001D6E6D" w:rsidRDefault="003B1A2C" w:rsidP="003B1A2C">
            <w:pPr>
              <w:pStyle w:val="Paragrafoelenco"/>
              <w:widowControl w:val="0"/>
              <w:autoSpaceDE w:val="0"/>
              <w:autoSpaceDN w:val="0"/>
              <w:adjustRightInd w:val="0"/>
              <w:spacing w:line="283" w:lineRule="atLeast"/>
              <w:ind w:left="7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0B4B7E" w14:textId="77777777" w:rsidR="003B1A2C" w:rsidRPr="001D6E6D" w:rsidRDefault="003B1A2C" w:rsidP="003B1A2C">
            <w:pPr>
              <w:pStyle w:val="Paragrafoelenco"/>
              <w:widowControl w:val="0"/>
              <w:autoSpaceDE w:val="0"/>
              <w:autoSpaceDN w:val="0"/>
              <w:adjustRightInd w:val="0"/>
              <w:spacing w:line="283" w:lineRule="atLeast"/>
              <w:ind w:left="75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5C0482" w14:textId="77777777" w:rsidR="008E6EE5" w:rsidRPr="001D6E6D" w:rsidRDefault="008F7758" w:rsidP="008F7758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differenze tra le società in base al ruolo, allo scopo e all'oggetto.</w:t>
            </w:r>
          </w:p>
          <w:p w14:paraId="292599A3" w14:textId="77777777" w:rsidR="008F7758" w:rsidRPr="001D6E6D" w:rsidRDefault="008F7758" w:rsidP="008F7758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differenze tra le società di persone e la società di capitale.</w:t>
            </w: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83D4B7" w14:textId="77777777" w:rsidR="008E6EE5" w:rsidRPr="001D6E6D" w:rsidRDefault="008F7758" w:rsidP="008F7758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1" w:lineRule="atLeast"/>
              <w:ind w:right="113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l'importanza di distinguere tra società di persone e società di capitali.</w:t>
            </w:r>
          </w:p>
          <w:p w14:paraId="3684236F" w14:textId="77777777" w:rsidR="008F7758" w:rsidRPr="001D6E6D" w:rsidRDefault="008F7758" w:rsidP="008F7758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81" w:lineRule="atLeast"/>
              <w:ind w:right="113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le conseguenze del diverso regime di responsabilità per le obbligazioni sociali,all'interno delle società di persone e nell'ambito società di capitali.</w:t>
            </w:r>
          </w:p>
        </w:tc>
      </w:tr>
      <w:tr w:rsidR="008E6EE5" w:rsidRPr="001D6E6D" w14:paraId="11082A49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FEC401" w14:textId="77777777" w:rsidR="008E6EE5" w:rsidRPr="001D6E6D" w:rsidRDefault="008E6EE5" w:rsidP="008F7758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before="77" w:line="283" w:lineRule="atLeast"/>
              <w:ind w:left="112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 xml:space="preserve">5 </w:t>
            </w:r>
            <w:r w:rsidR="008F7758" w:rsidRPr="001D6E6D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-Le società cooperative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B225F8" w14:textId="77777777" w:rsidR="008F7758" w:rsidRPr="001D6E6D" w:rsidRDefault="008F7758" w:rsidP="008F775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1" w:lineRule="atLeast"/>
              <w:jc w:val="both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Conoscere la normativa che disciplina il 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fenomeno </w:t>
            </w:r>
            <w:r w:rsidRPr="001D6E6D">
              <w:rPr>
                <w:rFonts w:asciiTheme="minorHAnsi" w:hAnsiTheme="minorHAnsi" w:cstheme="minorHAnsi"/>
                <w:bCs/>
                <w:spacing w:val="-1"/>
                <w:sz w:val="18"/>
                <w:szCs w:val="18"/>
              </w:rPr>
              <w:t>cooperativo.</w:t>
            </w:r>
          </w:p>
          <w:p w14:paraId="0F675923" w14:textId="77777777" w:rsidR="008F7758" w:rsidRPr="001D6E6D" w:rsidRDefault="008F7758" w:rsidP="008F7758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1" w:lineRule="atLeast"/>
              <w:jc w:val="both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la disciplina giuridica delle società cooperative</w:t>
            </w:r>
          </w:p>
          <w:p w14:paraId="0AD3567B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1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A95A17" w14:textId="77777777" w:rsidR="008E6EE5" w:rsidRPr="001D6E6D" w:rsidRDefault="006F2041" w:rsidP="006F2041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1" w:lineRule="atLeast"/>
              <w:ind w:right="50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Saper individuare gli 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elementi caratterizzanti le società cooperative.</w:t>
            </w:r>
          </w:p>
          <w:p w14:paraId="43F2010B" w14:textId="77777777" w:rsidR="006F2041" w:rsidRPr="001D6E6D" w:rsidRDefault="006F2041" w:rsidP="006F2041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81" w:lineRule="atLeast"/>
              <w:ind w:right="50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i tipi di soci</w:t>
            </w: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1ED0EC" w14:textId="77777777" w:rsidR="008E6EE5" w:rsidRPr="001D6E6D" w:rsidRDefault="006F2041" w:rsidP="006F2041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Riconoscere gli organi sociali.</w:t>
            </w:r>
          </w:p>
          <w:p w14:paraId="5741C3FA" w14:textId="77777777" w:rsidR="006F2041" w:rsidRPr="001D6E6D" w:rsidRDefault="006F2041" w:rsidP="006F2041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Essere in grado di individuare le società 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mutualistiche</w:t>
            </w:r>
          </w:p>
        </w:tc>
      </w:tr>
      <w:tr w:rsidR="008E6EE5" w:rsidRPr="001D6E6D" w14:paraId="46D06CF5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4AEB8B" w14:textId="77777777" w:rsidR="008E6EE5" w:rsidRPr="001D6E6D" w:rsidRDefault="008E6EE5" w:rsidP="006F2041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before="77"/>
              <w:ind w:left="219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6</w:t>
            </w:r>
            <w:r w:rsidR="006F2041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 Le cooperative sociali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3AEFBD" w14:textId="77777777" w:rsidR="008E6EE5" w:rsidRPr="001D6E6D" w:rsidRDefault="006F2041" w:rsidP="006F2041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right="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lo scopo mutualistico e la costituzione delle cooperative sociali.</w:t>
            </w:r>
          </w:p>
          <w:p w14:paraId="1A0C0100" w14:textId="77777777" w:rsidR="006F2041" w:rsidRPr="001D6E6D" w:rsidRDefault="006F2041" w:rsidP="006F2041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0" w:lineRule="atLeast"/>
              <w:ind w:right="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gli strumenti giuridici per l'affidamento dei servizi pubblici alle cooperative sociali</w:t>
            </w: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8F2C16" w14:textId="77777777" w:rsidR="008E6EE5" w:rsidRPr="001D6E6D" w:rsidRDefault="006F2041" w:rsidP="006F2041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il sistema integrato di interventi e servizi sociali.</w:t>
            </w:r>
          </w:p>
          <w:p w14:paraId="649B2A55" w14:textId="77777777" w:rsidR="006F2041" w:rsidRPr="001D6E6D" w:rsidRDefault="006F2041" w:rsidP="006F2041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distinguere i soci cooperatori dai finanziatori e da quelli volontari</w:t>
            </w:r>
          </w:p>
          <w:p w14:paraId="2FB3FB69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C0C0A4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AB10B8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AD4512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3FC8C4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05B92F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9DF978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784FAE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958CF1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4CE55F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0855F6" w14:textId="77777777" w:rsidR="008E6EE5" w:rsidRPr="001D6E6D" w:rsidRDefault="008E6EE5" w:rsidP="00D349AB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1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Comprendere </w:t>
            </w:r>
            <w:r w:rsidR="006F2041" w:rsidRPr="001D6E6D">
              <w:rPr>
                <w:rFonts w:asciiTheme="minorHAnsi" w:hAnsiTheme="minorHAnsi" w:cstheme="minorHAnsi"/>
                <w:sz w:val="18"/>
                <w:szCs w:val="18"/>
              </w:rPr>
              <w:t>lo scopo delle cooperative sociali</w:t>
            </w:r>
          </w:p>
          <w:p w14:paraId="6AD6A04C" w14:textId="77777777" w:rsidR="008E6EE5" w:rsidRPr="001D6E6D" w:rsidRDefault="008E6EE5" w:rsidP="006F2041">
            <w:pPr>
              <w:widowControl w:val="0"/>
              <w:autoSpaceDE w:val="0"/>
              <w:autoSpaceDN w:val="0"/>
              <w:adjustRightInd w:val="0"/>
              <w:ind w:left="11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6EE5" w:rsidRPr="001D6E6D" w14:paraId="0253D2EE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F0DBD4" w14:textId="77777777" w:rsidR="008E6EE5" w:rsidRPr="001D6E6D" w:rsidRDefault="008E6EE5" w:rsidP="00340D4D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before="77"/>
              <w:ind w:left="11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7 </w:t>
            </w:r>
            <w:r w:rsidR="006F2041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-Il contratto in generale</w:t>
            </w:r>
            <w:r w:rsidR="003F4BF9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Contratti  tipici  ed atipici</w:t>
            </w:r>
          </w:p>
          <w:p w14:paraId="672E3246" w14:textId="77777777" w:rsidR="008E6EE5" w:rsidRPr="001D6E6D" w:rsidRDefault="008E6EE5" w:rsidP="00340D4D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before="77"/>
              <w:ind w:left="21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4B9499" w14:textId="77777777" w:rsidR="008E6EE5" w:rsidRPr="001D6E6D" w:rsidRDefault="00D349AB" w:rsidP="00D349AB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la figura del contratto e le sue classificazioni.</w:t>
            </w:r>
          </w:p>
          <w:p w14:paraId="5890A45F" w14:textId="77777777" w:rsidR="00D349AB" w:rsidRPr="001D6E6D" w:rsidRDefault="00D349AB" w:rsidP="00D349AB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la struttura del contratto</w:t>
            </w:r>
            <w:r w:rsidR="003F4BF9" w:rsidRPr="001D6E6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FFEB4D7" w14:textId="77777777" w:rsidR="003F4BF9" w:rsidRPr="001D6E6D" w:rsidRDefault="003F4BF9" w:rsidP="00D349AB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caratteristiche dei contratti tipici e atipici</w:t>
            </w: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6C7E43" w14:textId="77777777" w:rsidR="008E6EE5" w:rsidRPr="001D6E6D" w:rsidRDefault="00D349AB" w:rsidP="00D349AB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61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gli elementi essenziali da quelli accidentali.</w:t>
            </w:r>
          </w:p>
          <w:p w14:paraId="4234A83B" w14:textId="77777777" w:rsidR="00D349AB" w:rsidRPr="001D6E6D" w:rsidRDefault="00D349AB" w:rsidP="00D349AB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61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diverse cause di invalidità del contratto</w:t>
            </w:r>
          </w:p>
          <w:p w14:paraId="7926BBBE" w14:textId="77777777" w:rsidR="003F4BF9" w:rsidRPr="001D6E6D" w:rsidRDefault="003F4BF9" w:rsidP="00D349AB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61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differenze tra contratti tipici e atipici</w:t>
            </w:r>
          </w:p>
          <w:p w14:paraId="5DFD5FD5" w14:textId="77777777" w:rsidR="003F4BF9" w:rsidRPr="001D6E6D" w:rsidRDefault="003F4BF9" w:rsidP="003F4BF9">
            <w:pPr>
              <w:pStyle w:val="Paragrafoelenco"/>
              <w:widowControl w:val="0"/>
              <w:autoSpaceDE w:val="0"/>
              <w:autoSpaceDN w:val="0"/>
              <w:adjustRightInd w:val="0"/>
              <w:ind w:left="832" w:right="61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C52594D" w14:textId="77777777" w:rsidR="008E6EE5" w:rsidRPr="001D6E6D" w:rsidRDefault="00D349AB" w:rsidP="00D349AB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81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il valore dell'autonomia  contrattuale.</w:t>
            </w:r>
          </w:p>
          <w:p w14:paraId="5E38C087" w14:textId="77777777" w:rsidR="00D349AB" w:rsidRPr="001D6E6D" w:rsidRDefault="00D349AB" w:rsidP="00D349AB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81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Essere in grado di capire quando il contratto si considera concluso</w:t>
            </w:r>
            <w:r w:rsidR="003F4BF9" w:rsidRPr="001D6E6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23EE7EA" w14:textId="77777777" w:rsidR="003F4BF9" w:rsidRPr="001D6E6D" w:rsidRDefault="003F4BF9" w:rsidP="00D349AB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81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Riconoscere un contratto tipico da un contratto atipico.</w:t>
            </w:r>
          </w:p>
        </w:tc>
      </w:tr>
      <w:tr w:rsidR="008E6EE5" w:rsidRPr="001D6E6D" w14:paraId="425DD6C4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CF9C8C" w14:textId="77777777" w:rsidR="008E6EE5" w:rsidRPr="001D6E6D" w:rsidRDefault="008E6EE5" w:rsidP="00340D4D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before="77"/>
              <w:ind w:left="11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  <w:r w:rsidR="00D349AB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D349AB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Le funzioni del benessere e lo sviluppo del settore non profit</w:t>
            </w:r>
          </w:p>
          <w:p w14:paraId="0BB58786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before="7" w:line="150" w:lineRule="atLeas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1CCFEF" w14:textId="77777777" w:rsidR="008E6EE5" w:rsidRPr="001D6E6D" w:rsidRDefault="008E6EE5" w:rsidP="00340D4D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before="77"/>
              <w:ind w:left="219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61DCC4" w14:textId="77777777" w:rsidR="008E6EE5" w:rsidRPr="001D6E6D" w:rsidRDefault="00D349AB" w:rsidP="00D349AB">
            <w:pPr>
              <w:pStyle w:val="Paragrafoelenco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81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lo Stato sociale e le funzioni del benessere.</w:t>
            </w:r>
          </w:p>
          <w:p w14:paraId="3F5F15FB" w14:textId="77777777" w:rsidR="00D349AB" w:rsidRPr="001D6E6D" w:rsidRDefault="00D349AB" w:rsidP="00D349AB">
            <w:pPr>
              <w:pStyle w:val="Paragrafoelenco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81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cause della crisi dello Stato sociale.</w:t>
            </w:r>
          </w:p>
          <w:p w14:paraId="3DDB22AA" w14:textId="77777777" w:rsidR="00D349AB" w:rsidRPr="001D6E6D" w:rsidRDefault="00D349AB" w:rsidP="00D349AB">
            <w:pPr>
              <w:pStyle w:val="Paragrafoelenco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81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diverse reti sociali</w:t>
            </w: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CD9D7D" w14:textId="77777777" w:rsidR="008E6EE5" w:rsidRPr="001D6E6D" w:rsidRDefault="00D349AB" w:rsidP="00D349AB">
            <w:pPr>
              <w:pStyle w:val="Paragrafoelenco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81" w:lineRule="atLeast"/>
              <w:ind w:right="50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principali funzioni del benessere.</w:t>
            </w:r>
          </w:p>
          <w:p w14:paraId="5D1F940F" w14:textId="77777777" w:rsidR="00D349AB" w:rsidRPr="001D6E6D" w:rsidRDefault="00D349AB" w:rsidP="00D349AB">
            <w:pPr>
              <w:pStyle w:val="Paragrafoelenco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81" w:lineRule="atLeast"/>
              <w:ind w:right="50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Saper individuare le </w:t>
            </w:r>
            <w:r w:rsidR="00D8746B" w:rsidRPr="001D6E6D">
              <w:rPr>
                <w:rFonts w:asciiTheme="minorHAnsi" w:hAnsiTheme="minorHAnsi" w:cstheme="minorHAnsi"/>
                <w:sz w:val="18"/>
                <w:szCs w:val="18"/>
              </w:rPr>
              <w:t>organizzazioni no profit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F7FE083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1" w:lineRule="atLeast"/>
              <w:ind w:left="112" w:right="50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D4CBFF" w14:textId="77777777" w:rsidR="008E6EE5" w:rsidRPr="001D6E6D" w:rsidRDefault="00D8746B" w:rsidP="00D8746B">
            <w:pPr>
              <w:pStyle w:val="Paragrafoelenco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l'importanza delle reti sociali.</w:t>
            </w:r>
          </w:p>
          <w:p w14:paraId="09A2B747" w14:textId="77777777" w:rsidR="00D8746B" w:rsidRPr="001D6E6D" w:rsidRDefault="00D8746B" w:rsidP="00D8746B">
            <w:pPr>
              <w:pStyle w:val="Paragrafoelenco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Riconoscere le cause della crisi dello Stato sociale Italiano </w:t>
            </w:r>
          </w:p>
        </w:tc>
      </w:tr>
      <w:tr w:rsidR="008E6EE5" w:rsidRPr="001D6E6D" w14:paraId="69856706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04EAFB" w14:textId="77777777" w:rsidR="008E6EE5" w:rsidRPr="001D6E6D" w:rsidRDefault="008E6EE5" w:rsidP="003F4BF9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before="77"/>
              <w:ind w:left="219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9 - </w:t>
            </w:r>
            <w:r w:rsidR="003F4BF9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L'impresa sociale e le tipologie di forme associative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8B7677D" w14:textId="77777777" w:rsidR="008E6EE5" w:rsidRPr="001D6E6D" w:rsidRDefault="003F4BF9" w:rsidP="003F4BF9">
            <w:pPr>
              <w:pStyle w:val="Paragrafoelenco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1" w:lineRule="atLeast"/>
              <w:ind w:left="874" w:hanging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l'impresa  sociale.</w:t>
            </w:r>
          </w:p>
          <w:p w14:paraId="3F0A0B1D" w14:textId="77777777" w:rsidR="003F4BF9" w:rsidRPr="001D6E6D" w:rsidRDefault="003F4BF9" w:rsidP="003F4BF9">
            <w:pPr>
              <w:pStyle w:val="Paragrafoelenco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1" w:lineRule="atLeast"/>
              <w:ind w:left="874" w:hanging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altre  forme associative nel terzo settore</w:t>
            </w:r>
          </w:p>
          <w:p w14:paraId="7F59362B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1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7FF946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1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8AAA66" w14:textId="77777777" w:rsidR="008E6EE5" w:rsidRPr="001D6E6D" w:rsidRDefault="003F4BF9" w:rsidP="003F4BF9">
            <w:pPr>
              <w:pStyle w:val="Paragrafoelenco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2" w:lineRule="atLeast"/>
              <w:ind w:left="812" w:right="577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Saper individuare le diverse tipologie di forme associative.</w:t>
            </w:r>
          </w:p>
          <w:p w14:paraId="06B7FF33" w14:textId="77777777" w:rsidR="003F4BF9" w:rsidRPr="001D6E6D" w:rsidRDefault="003F4BF9" w:rsidP="00C603BE">
            <w:pPr>
              <w:pStyle w:val="Paragrafoelenco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2" w:lineRule="atLeast"/>
              <w:ind w:left="812" w:right="577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Saper individuare la forma 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giuridica delle o</w:t>
            </w:r>
            <w:r w:rsidR="00C603BE" w:rsidRPr="001D6E6D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ganizzazion</w:t>
            </w:r>
            <w:r w:rsidR="00C603BE" w:rsidRPr="001D6E6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 del terzo settore</w:t>
            </w: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C5E99E" w14:textId="77777777" w:rsidR="008E6EE5" w:rsidRPr="001D6E6D" w:rsidRDefault="00C603BE" w:rsidP="00C603BE">
            <w:pPr>
              <w:pStyle w:val="Paragrafoelenco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1" w:lineRule="atLeast"/>
              <w:ind w:left="913" w:right="110" w:hanging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Riconoscere l'assenza della finalità lucrativa dell'impresa sociale.</w:t>
            </w:r>
          </w:p>
          <w:p w14:paraId="52A0450A" w14:textId="77777777" w:rsidR="00C603BE" w:rsidRPr="001D6E6D" w:rsidRDefault="00C603BE" w:rsidP="00C603BE">
            <w:pPr>
              <w:pStyle w:val="Paragrafoelenco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1" w:lineRule="atLeast"/>
              <w:ind w:left="913" w:right="110" w:hanging="426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Identificare le ragioni che hanno ispirato l'attuazione del terzo </w:t>
            </w: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settore.</w:t>
            </w:r>
          </w:p>
        </w:tc>
      </w:tr>
      <w:tr w:rsidR="008E6EE5" w:rsidRPr="001D6E6D" w14:paraId="5CB5959A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CE3B94" w14:textId="77777777" w:rsidR="008E6EE5" w:rsidRPr="001D6E6D" w:rsidRDefault="008E6EE5" w:rsidP="00C603BE">
            <w:pPr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before="77"/>
              <w:ind w:left="219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10 –</w:t>
            </w:r>
            <w:r w:rsidR="00C603BE" w:rsidRPr="001D6E6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La programmazione territoriale per la salute e il  benessere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D073E9" w14:textId="77777777" w:rsidR="008E6EE5" w:rsidRPr="001D6E6D" w:rsidRDefault="008E6EE5" w:rsidP="00C603BE">
            <w:pPr>
              <w:pStyle w:val="Paragrafoelenco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2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br w:type="page"/>
            </w:r>
            <w:r w:rsidR="00C603BE" w:rsidRPr="001D6E6D">
              <w:rPr>
                <w:rFonts w:asciiTheme="minorHAnsi" w:hAnsiTheme="minorHAnsi" w:cstheme="minorHAnsi"/>
                <w:sz w:val="18"/>
                <w:szCs w:val="18"/>
              </w:rPr>
              <w:t>Conoscere gli strumenti della programmazione sociale.</w:t>
            </w:r>
          </w:p>
          <w:p w14:paraId="76FB6EA2" w14:textId="77777777" w:rsidR="00C603BE" w:rsidRPr="001D6E6D" w:rsidRDefault="00C603BE" w:rsidP="00C603BE">
            <w:pPr>
              <w:pStyle w:val="Paragrafoelenco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2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il sistema di finanziamento dei servizi sociali</w:t>
            </w: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D03783" w14:textId="77777777" w:rsidR="008E6EE5" w:rsidRPr="001D6E6D" w:rsidRDefault="00C603BE" w:rsidP="00C603BE">
            <w:pPr>
              <w:pStyle w:val="Paragrafoelenco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2" w:lineRule="atLeast"/>
              <w:ind w:right="50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i soggetti che partecipano  alle reti di servizi sociali.</w:t>
            </w:r>
          </w:p>
          <w:p w14:paraId="1CEE5D68" w14:textId="77777777" w:rsidR="00C603BE" w:rsidRPr="001D6E6D" w:rsidRDefault="00C603BE" w:rsidP="00C603BE">
            <w:pPr>
              <w:pStyle w:val="Paragrafoelenco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2" w:lineRule="atLeast"/>
              <w:ind w:right="50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i mezzi che finanziano i sevizi sociali.</w:t>
            </w: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8216D3" w14:textId="77777777" w:rsidR="008E6EE5" w:rsidRPr="001D6E6D" w:rsidRDefault="00C603BE" w:rsidP="00C603BE">
            <w:pPr>
              <w:pStyle w:val="Paragrafoelenco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1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il ruolo degli enti territoriali e del terzo settore nella creazione di reti sociali.</w:t>
            </w:r>
          </w:p>
          <w:p w14:paraId="3CB297C3" w14:textId="77777777" w:rsidR="00C603BE" w:rsidRPr="001D6E6D" w:rsidRDefault="00C603BE" w:rsidP="00C603BE">
            <w:pPr>
              <w:pStyle w:val="Paragrafoelenco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81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le finalità della  programmazione sociale</w:t>
            </w:r>
          </w:p>
          <w:p w14:paraId="2A74D81A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1" w:lineRule="atLeast"/>
              <w:ind w:left="112" w:right="11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932321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1" w:lineRule="atLeast"/>
              <w:ind w:left="112" w:right="11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B77FFB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1" w:lineRule="atLeast"/>
              <w:ind w:left="112" w:right="11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E6EE5" w:rsidRPr="001D6E6D" w14:paraId="70D680A3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39117B" w14:textId="77777777" w:rsidR="008E6EE5" w:rsidRPr="001D6E6D" w:rsidRDefault="008E6EE5" w:rsidP="000201F3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before="77"/>
              <w:ind w:left="720" w:hanging="544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pacing w:val="-3"/>
                <w:sz w:val="18"/>
                <w:szCs w:val="18"/>
              </w:rPr>
              <w:t xml:space="preserve">11 - </w:t>
            </w:r>
            <w:r w:rsidR="000201F3" w:rsidRPr="001D6E6D">
              <w:rPr>
                <w:rFonts w:asciiTheme="minorHAnsi" w:hAnsiTheme="minorHAnsi" w:cstheme="minorHAnsi"/>
                <w:b/>
                <w:bCs/>
                <w:spacing w:val="-3"/>
                <w:sz w:val="18"/>
                <w:szCs w:val="18"/>
              </w:rPr>
              <w:t>La qualità dell'assistenza e le modalità di affidamento dei servizi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608209" w14:textId="77777777" w:rsidR="008E6EE5" w:rsidRPr="001D6E6D" w:rsidRDefault="000201F3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competenze degli enti locali per l'affidamento dei servizi sociali.</w:t>
            </w:r>
          </w:p>
          <w:p w14:paraId="7E6971C0" w14:textId="77777777" w:rsidR="000201F3" w:rsidRPr="001D6E6D" w:rsidRDefault="000201F3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modalità di affidamento dei servizi sociali al terzo settore.</w:t>
            </w: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E3DD4D4" w14:textId="77777777" w:rsidR="008E6EE5" w:rsidRPr="001D6E6D" w:rsidRDefault="000201F3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ind w:right="510"/>
              <w:jc w:val="both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competenze degli enti locali in materia di accreditamento.</w:t>
            </w:r>
          </w:p>
          <w:p w14:paraId="151A8915" w14:textId="77777777" w:rsidR="000201F3" w:rsidRPr="001D6E6D" w:rsidRDefault="000201F3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ind w:right="510"/>
              <w:jc w:val="both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forme negoziali per affidamento dei servizi al terzo settore</w:t>
            </w:r>
          </w:p>
          <w:p w14:paraId="3609A9B8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2" w:lineRule="atLeast"/>
              <w:ind w:left="112" w:right="510"/>
              <w:jc w:val="both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14:paraId="2BC0CF70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2" w:lineRule="atLeast"/>
              <w:ind w:left="112" w:right="510"/>
              <w:jc w:val="both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14:paraId="1EE2BC21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2" w:lineRule="atLeast"/>
              <w:ind w:left="112" w:right="510"/>
              <w:jc w:val="both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14:paraId="7B57F98E" w14:textId="77777777" w:rsidR="008E6EE5" w:rsidRPr="001D6E6D" w:rsidRDefault="008E6EE5" w:rsidP="00340D4D">
            <w:pPr>
              <w:widowControl w:val="0"/>
              <w:autoSpaceDE w:val="0"/>
              <w:autoSpaceDN w:val="0"/>
              <w:adjustRightInd w:val="0"/>
              <w:spacing w:line="282" w:lineRule="atLeast"/>
              <w:ind w:left="112" w:right="51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0DA5EF" w14:textId="77777777" w:rsidR="008E6EE5" w:rsidRPr="001D6E6D" w:rsidRDefault="000201F3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il ruolo del terzo settore nel mercato sociale.</w:t>
            </w:r>
          </w:p>
          <w:p w14:paraId="1BA3AAA7" w14:textId="77777777" w:rsidR="000201F3" w:rsidRPr="001D6E6D" w:rsidRDefault="000201F3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Riconoscere i requisiti necessari per l'esercizio del servizio pubblico</w:t>
            </w:r>
          </w:p>
        </w:tc>
      </w:tr>
      <w:tr w:rsidR="000201F3" w:rsidRPr="001D6E6D" w14:paraId="4BD30E6E" w14:textId="77777777" w:rsidTr="00340D4D">
        <w:trPr>
          <w:trHeight w:val="1"/>
        </w:trPr>
        <w:tc>
          <w:tcPr>
            <w:tcW w:w="3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11E15A" w14:textId="77777777" w:rsidR="000201F3" w:rsidRPr="001D6E6D" w:rsidRDefault="000201F3" w:rsidP="000201F3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before="77"/>
              <w:ind w:left="720" w:hanging="544"/>
              <w:rPr>
                <w:rFonts w:asciiTheme="minorHAnsi" w:hAnsiTheme="minorHAnsi" w:cstheme="minorHAnsi"/>
                <w:b/>
                <w:bCs/>
                <w:spacing w:val="-3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bCs/>
                <w:spacing w:val="-3"/>
                <w:sz w:val="18"/>
                <w:szCs w:val="18"/>
              </w:rPr>
              <w:t>12-Il ruolo delle professioni sociali e la tutela della privacy</w:t>
            </w:r>
          </w:p>
        </w:tc>
        <w:tc>
          <w:tcPr>
            <w:tcW w:w="4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FF2883" w14:textId="77777777" w:rsidR="000201F3" w:rsidRPr="001D6E6D" w:rsidRDefault="000201F3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i principi fondamentali dell'etica e della deontologia professionale del lavoro sociale</w:t>
            </w:r>
          </w:p>
          <w:p w14:paraId="6FC21C4D" w14:textId="77777777" w:rsidR="003B3DA9" w:rsidRPr="001D6E6D" w:rsidRDefault="003B3DA9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principali figure di professioni sociali e socio-sanitarie.</w:t>
            </w:r>
          </w:p>
          <w:p w14:paraId="04C4B9C7" w14:textId="77777777" w:rsidR="003B3DA9" w:rsidRPr="001D6E6D" w:rsidRDefault="003B3DA9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Conoscere le modalità di protezione dei dati nei servizi sociali e socio-sanitari</w:t>
            </w:r>
          </w:p>
        </w:tc>
        <w:tc>
          <w:tcPr>
            <w:tcW w:w="3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17A7E4" w14:textId="77777777" w:rsidR="000201F3" w:rsidRPr="001D6E6D" w:rsidRDefault="003B3DA9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ind w:right="51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funzioni dell'operatore sociale.</w:t>
            </w:r>
          </w:p>
          <w:p w14:paraId="489089D4" w14:textId="77777777" w:rsidR="003B3DA9" w:rsidRPr="001D6E6D" w:rsidRDefault="003B3DA9" w:rsidP="003B3DA9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ind w:right="51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le figure professionali dell'integrazione socio- sanitari.</w:t>
            </w:r>
          </w:p>
          <w:p w14:paraId="6C04661A" w14:textId="77777777" w:rsidR="003B3DA9" w:rsidRPr="001D6E6D" w:rsidRDefault="003B3DA9" w:rsidP="003B3DA9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82" w:lineRule="atLeast"/>
              <w:ind w:right="51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Saper individuare la normativa a protezione dei dati sanitari e sociali</w:t>
            </w:r>
          </w:p>
        </w:tc>
        <w:tc>
          <w:tcPr>
            <w:tcW w:w="3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CDD659" w14:textId="77777777" w:rsidR="000201F3" w:rsidRPr="001D6E6D" w:rsidRDefault="003B3DA9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Comprendere l'importanza dei servizi sociali.</w:t>
            </w:r>
          </w:p>
          <w:p w14:paraId="16A50B8C" w14:textId="77777777" w:rsidR="003B3DA9" w:rsidRPr="001D6E6D" w:rsidRDefault="003B3DA9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Riconoscere il ruolo dell'operatore sociale.</w:t>
            </w:r>
          </w:p>
          <w:p w14:paraId="54B8AD09" w14:textId="77777777" w:rsidR="003B3DA9" w:rsidRPr="001D6E6D" w:rsidRDefault="003B3DA9" w:rsidP="000201F3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Comprendere l'importanza del Codice della  </w:t>
            </w:r>
            <w:r w:rsidRPr="001D6E6D">
              <w:rPr>
                <w:rFonts w:asciiTheme="minorHAnsi" w:hAnsiTheme="minorHAnsi" w:cstheme="minorHAnsi"/>
                <w:bCs/>
                <w:spacing w:val="-3"/>
                <w:sz w:val="18"/>
                <w:szCs w:val="18"/>
              </w:rPr>
              <w:t>privacy e la sua applicazione</w:t>
            </w:r>
          </w:p>
        </w:tc>
      </w:tr>
    </w:tbl>
    <w:p w14:paraId="7ADD7BD5" w14:textId="77777777" w:rsidR="008E6EE5" w:rsidRPr="001D6E6D" w:rsidRDefault="008E6EE5" w:rsidP="008E6EE5">
      <w:pPr>
        <w:widowControl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18"/>
          <w:szCs w:val="18"/>
        </w:rPr>
      </w:pPr>
    </w:p>
    <w:p w14:paraId="1DE48D79" w14:textId="00D6D419" w:rsidR="008E6EE5" w:rsidRDefault="008E6EE5" w:rsidP="008E6EE5">
      <w:pPr>
        <w:widowControl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18"/>
          <w:szCs w:val="18"/>
        </w:rPr>
      </w:pPr>
    </w:p>
    <w:p w14:paraId="56E93683" w14:textId="508E59BE" w:rsidR="00D07232" w:rsidRDefault="00D07232" w:rsidP="008E6EE5">
      <w:pPr>
        <w:widowControl w:val="0"/>
        <w:tabs>
          <w:tab w:val="left" w:pos="802"/>
        </w:tabs>
        <w:autoSpaceDE w:val="0"/>
        <w:autoSpaceDN w:val="0"/>
        <w:adjustRightInd w:val="0"/>
        <w:spacing w:line="239" w:lineRule="atLeast"/>
        <w:ind w:left="451"/>
        <w:rPr>
          <w:rFonts w:asciiTheme="minorHAnsi" w:hAnsiTheme="minorHAnsi" w:cstheme="minorHAnsi"/>
          <w:sz w:val="18"/>
          <w:szCs w:val="18"/>
        </w:rPr>
      </w:pPr>
    </w:p>
    <w:p w14:paraId="0015AA57" w14:textId="77777777" w:rsidR="000715B8" w:rsidRPr="001D6E6D" w:rsidRDefault="000715B8" w:rsidP="008E6EE5">
      <w:pPr>
        <w:widowControl w:val="0"/>
        <w:tabs>
          <w:tab w:val="left" w:pos="802"/>
        </w:tabs>
        <w:autoSpaceDE w:val="0"/>
        <w:autoSpaceDN w:val="0"/>
        <w:adjustRightInd w:val="0"/>
        <w:spacing w:line="239" w:lineRule="atLeast"/>
        <w:ind w:left="451"/>
        <w:rPr>
          <w:rFonts w:asciiTheme="minorHAnsi" w:hAnsiTheme="minorHAnsi" w:cstheme="minorHAnsi"/>
          <w:sz w:val="18"/>
          <w:szCs w:val="18"/>
        </w:rPr>
      </w:pPr>
    </w:p>
    <w:p w14:paraId="4BDD29C3" w14:textId="77777777" w:rsidR="00D07232" w:rsidRPr="001D6E6D" w:rsidRDefault="00D07232" w:rsidP="008E6EE5">
      <w:pPr>
        <w:widowControl w:val="0"/>
        <w:tabs>
          <w:tab w:val="left" w:pos="802"/>
        </w:tabs>
        <w:autoSpaceDE w:val="0"/>
        <w:autoSpaceDN w:val="0"/>
        <w:adjustRightInd w:val="0"/>
        <w:spacing w:line="239" w:lineRule="atLeast"/>
        <w:ind w:left="451"/>
        <w:rPr>
          <w:rFonts w:asciiTheme="minorHAnsi" w:hAnsiTheme="minorHAnsi" w:cstheme="minorHAnsi"/>
          <w:sz w:val="18"/>
          <w:szCs w:val="18"/>
        </w:rPr>
      </w:pPr>
    </w:p>
    <w:p w14:paraId="7E980670" w14:textId="77777777" w:rsidR="00D07232" w:rsidRPr="001D6E6D" w:rsidRDefault="00D07232" w:rsidP="008E6EE5">
      <w:pPr>
        <w:widowControl w:val="0"/>
        <w:tabs>
          <w:tab w:val="left" w:pos="802"/>
        </w:tabs>
        <w:autoSpaceDE w:val="0"/>
        <w:autoSpaceDN w:val="0"/>
        <w:adjustRightInd w:val="0"/>
        <w:spacing w:line="239" w:lineRule="atLeast"/>
        <w:ind w:left="451"/>
        <w:rPr>
          <w:rFonts w:asciiTheme="minorHAnsi" w:hAnsiTheme="minorHAnsi" w:cstheme="minorHAnsi"/>
          <w:sz w:val="18"/>
          <w:szCs w:val="18"/>
        </w:rPr>
      </w:pPr>
    </w:p>
    <w:p w14:paraId="293BE668" w14:textId="77777777" w:rsidR="00D07232" w:rsidRPr="001D6E6D" w:rsidRDefault="00D07232" w:rsidP="008E6EE5">
      <w:pPr>
        <w:widowControl w:val="0"/>
        <w:tabs>
          <w:tab w:val="left" w:pos="802"/>
        </w:tabs>
        <w:autoSpaceDE w:val="0"/>
        <w:autoSpaceDN w:val="0"/>
        <w:adjustRightInd w:val="0"/>
        <w:spacing w:line="239" w:lineRule="atLeast"/>
        <w:ind w:left="451"/>
        <w:rPr>
          <w:rFonts w:asciiTheme="minorHAnsi" w:hAnsiTheme="minorHAnsi" w:cstheme="minorHAnsi"/>
          <w:sz w:val="18"/>
          <w:szCs w:val="18"/>
        </w:rPr>
      </w:pPr>
    </w:p>
    <w:p w14:paraId="7A02F706" w14:textId="77777777" w:rsidR="00D07232" w:rsidRPr="001D6E6D" w:rsidRDefault="00D07232" w:rsidP="008E6EE5">
      <w:pPr>
        <w:widowControl w:val="0"/>
        <w:tabs>
          <w:tab w:val="left" w:pos="802"/>
        </w:tabs>
        <w:autoSpaceDE w:val="0"/>
        <w:autoSpaceDN w:val="0"/>
        <w:adjustRightInd w:val="0"/>
        <w:spacing w:line="239" w:lineRule="atLeast"/>
        <w:ind w:left="451"/>
        <w:rPr>
          <w:rFonts w:asciiTheme="minorHAnsi" w:hAnsiTheme="minorHAnsi" w:cstheme="minorHAnsi"/>
          <w:sz w:val="18"/>
          <w:szCs w:val="18"/>
        </w:rPr>
      </w:pPr>
    </w:p>
    <w:p w14:paraId="5ECB99D0" w14:textId="77777777" w:rsidR="00D07232" w:rsidRPr="001D6E6D" w:rsidRDefault="00D07232" w:rsidP="008E6EE5">
      <w:pPr>
        <w:widowControl w:val="0"/>
        <w:tabs>
          <w:tab w:val="left" w:pos="802"/>
        </w:tabs>
        <w:autoSpaceDE w:val="0"/>
        <w:autoSpaceDN w:val="0"/>
        <w:adjustRightInd w:val="0"/>
        <w:spacing w:line="239" w:lineRule="atLeast"/>
        <w:ind w:left="451"/>
        <w:rPr>
          <w:rFonts w:asciiTheme="minorHAnsi" w:hAnsiTheme="minorHAnsi" w:cstheme="minorHAnsi"/>
          <w:sz w:val="18"/>
          <w:szCs w:val="18"/>
        </w:rPr>
      </w:pPr>
    </w:p>
    <w:p w14:paraId="43D8AB7C" w14:textId="77777777" w:rsidR="00D07232" w:rsidRPr="001D6E6D" w:rsidRDefault="00D07232" w:rsidP="008E6EE5">
      <w:pPr>
        <w:widowControl w:val="0"/>
        <w:tabs>
          <w:tab w:val="left" w:pos="802"/>
        </w:tabs>
        <w:autoSpaceDE w:val="0"/>
        <w:autoSpaceDN w:val="0"/>
        <w:adjustRightInd w:val="0"/>
        <w:spacing w:line="239" w:lineRule="atLeast"/>
        <w:ind w:left="451"/>
        <w:rPr>
          <w:rFonts w:asciiTheme="minorHAnsi" w:hAnsiTheme="minorHAnsi" w:cstheme="minorHAnsi"/>
          <w:sz w:val="18"/>
          <w:szCs w:val="18"/>
        </w:rPr>
      </w:pPr>
    </w:p>
    <w:tbl>
      <w:tblPr>
        <w:tblW w:w="5523" w:type="pct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5"/>
        <w:gridCol w:w="258"/>
      </w:tblGrid>
      <w:tr w:rsidR="001D6E6D" w:rsidRPr="001D6E6D" w14:paraId="706B550D" w14:textId="77777777" w:rsidTr="001D6E6D">
        <w:tc>
          <w:tcPr>
            <w:tcW w:w="4919" w:type="pct"/>
            <w:tcBorders>
              <w:right w:val="single" w:sz="4" w:space="0" w:color="auto"/>
            </w:tcBorders>
          </w:tcPr>
          <w:p w14:paraId="6A37959A" w14:textId="77777777" w:rsidR="001D6E6D" w:rsidRPr="001D6E6D" w:rsidRDefault="001D6E6D" w:rsidP="005F25E1">
            <w:pPr>
              <w:ind w:left="142" w:right="35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17321D0" w14:textId="77777777" w:rsidR="001D6E6D" w:rsidRPr="001D6E6D" w:rsidRDefault="001D6E6D" w:rsidP="005F25E1">
            <w:pPr>
              <w:ind w:left="142" w:right="35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sz w:val="18"/>
                <w:szCs w:val="18"/>
              </w:rPr>
              <w:t>METODI E STRUMENTI IN PRESENZA</w:t>
            </w:r>
          </w:p>
          <w:p w14:paraId="68E525D7" w14:textId="77777777" w:rsidR="001D6E6D" w:rsidRPr="001D6E6D" w:rsidRDefault="001D6E6D" w:rsidP="005F25E1">
            <w:pPr>
              <w:ind w:left="142" w:right="35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9E99DEB" w14:textId="77777777" w:rsidR="001D6E6D" w:rsidRPr="001D6E6D" w:rsidRDefault="001D6E6D" w:rsidP="005F25E1">
            <w:pPr>
              <w:ind w:left="142"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In linea generale si conviene di procedere all’utilizzo delle strategie didattiche che consentono un dialogo educativo particolarmente incisivo e costruttivo basato sul rispetto delle regole ed un coinvolgimento di tutta la scolaresca per meglio agire sulla formazione di tutti i discenti e per far acquisire le competenze proposte, cercando in ogni caso di valorizzare e gratificare i più meritevoli e ciò anche al fine di creare esempi di traino per i più disorientati.</w:t>
            </w:r>
          </w:p>
          <w:p w14:paraId="525C2107" w14:textId="77777777" w:rsidR="001D6E6D" w:rsidRPr="001D6E6D" w:rsidRDefault="001D6E6D" w:rsidP="005F25E1">
            <w:pPr>
              <w:ind w:left="142"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6BEF85" w14:textId="77777777" w:rsidR="001D6E6D" w:rsidRPr="001D6E6D" w:rsidRDefault="001D6E6D" w:rsidP="005F25E1">
            <w:pPr>
              <w:ind w:left="142"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In particolare si conviene di utilizzare, a scelta, i seguenti metodi e strumenti:</w:t>
            </w:r>
          </w:p>
          <w:p w14:paraId="4ED0A352" w14:textId="77777777" w:rsidR="001D6E6D" w:rsidRPr="001D6E6D" w:rsidRDefault="001D6E6D" w:rsidP="005F25E1">
            <w:pPr>
              <w:ind w:left="142" w:right="28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16711C" w14:textId="77777777" w:rsidR="001D6E6D" w:rsidRPr="001D6E6D" w:rsidRDefault="001D6E6D" w:rsidP="00D07232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lezione dialogata con redazione di appunti;</w:t>
            </w:r>
          </w:p>
          <w:p w14:paraId="38FDFD5D" w14:textId="77777777" w:rsidR="001D6E6D" w:rsidRPr="001D6E6D" w:rsidRDefault="001D6E6D" w:rsidP="00811BC7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lavori di gruppo;     </w:t>
            </w:r>
          </w:p>
          <w:p w14:paraId="02EDA97D" w14:textId="77777777" w:rsidR="001D6E6D" w:rsidRPr="001D6E6D" w:rsidRDefault="001D6E6D" w:rsidP="00D07232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quaderni, libro di testo, internet;</w:t>
            </w:r>
          </w:p>
          <w:p w14:paraId="728BC592" w14:textId="77777777" w:rsidR="001D6E6D" w:rsidRPr="001D6E6D" w:rsidRDefault="001D6E6D" w:rsidP="00D07232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peer to peer</w:t>
            </w:r>
          </w:p>
          <w:p w14:paraId="772775D6" w14:textId="77777777" w:rsidR="001D6E6D" w:rsidRPr="001D6E6D" w:rsidRDefault="001D6E6D" w:rsidP="00D07232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debate</w:t>
            </w:r>
          </w:p>
          <w:p w14:paraId="3FE096FE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" w:type="pct"/>
            <w:tcBorders>
              <w:left w:val="single" w:sz="4" w:space="0" w:color="auto"/>
            </w:tcBorders>
          </w:tcPr>
          <w:p w14:paraId="260D58AE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0FCCD9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327F2B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456266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ADCAB5D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A6CD20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182342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0D84A0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A5CC76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A198A4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69BA40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1AE797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336A7E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892710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AC48A2" w14:textId="77777777" w:rsidR="001D6E6D" w:rsidRPr="001D6E6D" w:rsidRDefault="001D6E6D" w:rsidP="001D6E6D">
            <w:pPr>
              <w:ind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6E6D" w:rsidRPr="001D6E6D" w14:paraId="064F54B2" w14:textId="77777777" w:rsidTr="001D6E6D">
        <w:tc>
          <w:tcPr>
            <w:tcW w:w="4919" w:type="pct"/>
            <w:tcBorders>
              <w:right w:val="single" w:sz="4" w:space="0" w:color="auto"/>
            </w:tcBorders>
          </w:tcPr>
          <w:p w14:paraId="60AACAA2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32C8CE2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sz w:val="18"/>
                <w:szCs w:val="18"/>
              </w:rPr>
              <w:t>VALUTAZIONE E VERIFICA IN PRESENZA</w:t>
            </w:r>
          </w:p>
          <w:p w14:paraId="2F258063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CBB17FA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Per ottenere un congruo numero di elementi di valutazione si utilizzeranno più metodi di valutazione ed in particolare:</w:t>
            </w:r>
          </w:p>
          <w:p w14:paraId="4093ACA2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52A262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1. interrogazioni singole e di gruppo;</w:t>
            </w:r>
          </w:p>
          <w:p w14:paraId="092C7A26" w14:textId="77777777" w:rsidR="001D6E6D" w:rsidRPr="001D6E6D" w:rsidRDefault="001D6E6D" w:rsidP="001D6E6D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2. compiti scritti;</w:t>
            </w:r>
          </w:p>
          <w:p w14:paraId="0A56B0B1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3. test a risposta chiusa e/o aperta.</w:t>
            </w:r>
          </w:p>
          <w:p w14:paraId="3AC52236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BE3607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 xml:space="preserve">Si conviene che ogni UDA sarà ritenuta conclusa quando la maggior parte degli allievi abbia acquisito le competenze proposte, intendendo tale risultato raggiunto in prima battuta o al termine di una eventuale azione di recupero svolta in orario curricolare e/o extracurricolare. In ogni caso al termine del primo trimestre è prevista, come da delibera del Collegio dei Docenti, una unità di recupero e/o potenziamento, in particolare per favorire l’inclusione degli allievi con difficoltà.  </w:t>
            </w:r>
          </w:p>
          <w:p w14:paraId="172B7E2A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" w:type="pct"/>
            <w:tcBorders>
              <w:left w:val="single" w:sz="4" w:space="0" w:color="auto"/>
            </w:tcBorders>
          </w:tcPr>
          <w:p w14:paraId="7A93E001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0582E6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7B60D5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3EBCD2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DE9E6F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70A925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15B959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745B0E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D60C1F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9BA12E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834A15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DBE08CF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64A65E" w14:textId="77777777" w:rsidR="001D6E6D" w:rsidRPr="001D6E6D" w:rsidRDefault="001D6E6D" w:rsidP="001D6E6D">
            <w:pPr>
              <w:ind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C70DD66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00EA5665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390106FB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77759E0D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763D6057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2BA5E11E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15BA0AF3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1D42D7F5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28639704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0FA53319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4FA5F3DD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2C893E74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282DA176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799803FB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57DDA566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6D1F2593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5EF16B57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5523" w:type="pct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87"/>
        <w:gridCol w:w="226"/>
      </w:tblGrid>
      <w:tr w:rsidR="001D6E6D" w:rsidRPr="001D6E6D" w14:paraId="78F909FD" w14:textId="77777777" w:rsidTr="001D6E6D">
        <w:tc>
          <w:tcPr>
            <w:tcW w:w="4929" w:type="pct"/>
            <w:tcBorders>
              <w:right w:val="single" w:sz="4" w:space="0" w:color="auto"/>
            </w:tcBorders>
          </w:tcPr>
          <w:p w14:paraId="6EAFDB05" w14:textId="77777777" w:rsidR="001D6E6D" w:rsidRPr="001D6E6D" w:rsidRDefault="001D6E6D" w:rsidP="005F25E1">
            <w:pPr>
              <w:ind w:left="142" w:right="35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7236AA" w14:textId="77777777" w:rsidR="001D6E6D" w:rsidRPr="001D6E6D" w:rsidRDefault="001D6E6D" w:rsidP="005F25E1">
            <w:pPr>
              <w:ind w:left="142" w:right="35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sz w:val="18"/>
                <w:szCs w:val="18"/>
              </w:rPr>
              <w:t>METODI E STRUMENTI IN D.A.D.</w:t>
            </w:r>
          </w:p>
          <w:p w14:paraId="17A80EAC" w14:textId="77777777" w:rsidR="001D6E6D" w:rsidRPr="001D6E6D" w:rsidRDefault="001D6E6D" w:rsidP="005F25E1">
            <w:pPr>
              <w:ind w:left="142" w:right="35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479A27" w14:textId="77777777" w:rsidR="001D6E6D" w:rsidRPr="001D6E6D" w:rsidRDefault="001D6E6D" w:rsidP="005F25E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Le metodologie in D.A.D. privilegeranno: brain storming, problem solving, ricerca individuale e di gruppo, creazione di prodotti multimediali e non, cooperative learning,peer tutoring,flipped classroom.</w:t>
            </w:r>
          </w:p>
          <w:p w14:paraId="46F19073" w14:textId="77777777" w:rsidR="001D6E6D" w:rsidRPr="001D6E6D" w:rsidRDefault="001D6E6D" w:rsidP="005F25E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La D.A.D utilizzerà come punto di riferimento comune il registro elettronico inoltre si utilizzeranno anche i seguenti strumenti:</w:t>
            </w:r>
          </w:p>
          <w:p w14:paraId="3C3F7427" w14:textId="77777777" w:rsidR="001D6E6D" w:rsidRPr="001D6E6D" w:rsidRDefault="001D6E6D" w:rsidP="005F25E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57D6FB" w14:textId="77777777" w:rsidR="001D6E6D" w:rsidRPr="001D6E6D" w:rsidRDefault="001D6E6D" w:rsidP="00D07232">
            <w:pPr>
              <w:pStyle w:val="Paragrafoelenco"/>
              <w:numPr>
                <w:ilvl w:val="0"/>
                <w:numId w:val="17"/>
              </w:num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PC;tablet,Smartphone,internet</w:t>
            </w:r>
          </w:p>
          <w:p w14:paraId="69DF3AB7" w14:textId="77777777" w:rsidR="001D6E6D" w:rsidRPr="001D6E6D" w:rsidRDefault="001D6E6D" w:rsidP="00D07232">
            <w:pPr>
              <w:pStyle w:val="Paragrafoelenco"/>
              <w:numPr>
                <w:ilvl w:val="0"/>
                <w:numId w:val="17"/>
              </w:num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Piattaforme e canali di comunicazione:</w:t>
            </w:r>
          </w:p>
          <w:p w14:paraId="33DC6F06" w14:textId="77777777" w:rsidR="001D6E6D" w:rsidRPr="001D6E6D" w:rsidRDefault="001D6E6D" w:rsidP="005F25E1">
            <w:pPr>
              <w:pStyle w:val="Paragrafoelenc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lastRenderedPageBreak/>
              <w:t>Google Suite,Google –Classroom,Google- Meet,Google –Drive,Gmail.</w:t>
            </w:r>
          </w:p>
          <w:p w14:paraId="2A9C0C47" w14:textId="77777777" w:rsidR="001D6E6D" w:rsidRPr="001D6E6D" w:rsidRDefault="001D6E6D" w:rsidP="005F25E1">
            <w:pPr>
              <w:pStyle w:val="Paragrafoelenco"/>
              <w:ind w:left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  <w:p w14:paraId="3F8FC421" w14:textId="77777777" w:rsidR="001D6E6D" w:rsidRPr="001D6E6D" w:rsidRDefault="001D6E6D" w:rsidP="00D07232">
            <w:pPr>
              <w:pStyle w:val="Paragrafoelenco"/>
              <w:numPr>
                <w:ilvl w:val="0"/>
                <w:numId w:val="18"/>
              </w:num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Inoltre quando e se necessario si integrerà con Skype,Youtube, Whatsapp, ecc….,anche per venire incontro alle tecnologie a disposizione degli allievi</w:t>
            </w:r>
          </w:p>
          <w:p w14:paraId="0963F2A5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left w:val="single" w:sz="4" w:space="0" w:color="auto"/>
            </w:tcBorders>
          </w:tcPr>
          <w:p w14:paraId="5A605073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FB2192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43B70E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D265D5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E997CBC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5328C4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4FB368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A26C35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1DF568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5C93EA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A338AD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C1EEF6" w14:textId="77777777" w:rsidR="001D6E6D" w:rsidRPr="001D6E6D" w:rsidRDefault="001D6E6D" w:rsidP="001D6E6D">
            <w:pPr>
              <w:ind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D6E6D" w:rsidRPr="001D6E6D" w14:paraId="61DCF333" w14:textId="77777777" w:rsidTr="001D6E6D">
        <w:tc>
          <w:tcPr>
            <w:tcW w:w="4929" w:type="pct"/>
            <w:tcBorders>
              <w:right w:val="single" w:sz="4" w:space="0" w:color="auto"/>
            </w:tcBorders>
          </w:tcPr>
          <w:p w14:paraId="050118B6" w14:textId="77777777" w:rsidR="001D6E6D" w:rsidRPr="001D6E6D" w:rsidRDefault="001D6E6D" w:rsidP="001D6E6D">
            <w:pPr>
              <w:ind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1DC3E1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b/>
                <w:sz w:val="18"/>
                <w:szCs w:val="18"/>
              </w:rPr>
              <w:t>VALUTAZIONE E VERIFICA D.A.D.</w:t>
            </w:r>
          </w:p>
          <w:p w14:paraId="0EF04657" w14:textId="77777777" w:rsidR="001D6E6D" w:rsidRPr="001D6E6D" w:rsidRDefault="001D6E6D" w:rsidP="005F25E1">
            <w:pPr>
              <w:ind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C7228A" w14:textId="77777777" w:rsidR="001D6E6D" w:rsidRPr="001D6E6D" w:rsidRDefault="001D6E6D" w:rsidP="005F25E1">
            <w:pPr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Le verifiche effettuate, le conseguenti valutazioni e gli esiti delle stesse saranno inseriti sul registro elettronico.</w:t>
            </w:r>
          </w:p>
          <w:p w14:paraId="1C84E50C" w14:textId="77777777" w:rsidR="001D6E6D" w:rsidRPr="001D6E6D" w:rsidRDefault="001D6E6D" w:rsidP="005F25E1">
            <w:pPr>
              <w:spacing w:after="20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Pertanto, fermo restando gli eventuali problemi temporanei e imprevisti dovuti a malfunzionamento o insufficienza dei dispositivi a disposizione, la valutazione terrà conto dei seguenti criteri:</w:t>
            </w:r>
          </w:p>
          <w:p w14:paraId="3153B9D4" w14:textId="77777777" w:rsidR="001D6E6D" w:rsidRPr="001D6E6D" w:rsidRDefault="001D6E6D" w:rsidP="00D07232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puntualità della consegna dei compiti on-line</w:t>
            </w:r>
          </w:p>
          <w:p w14:paraId="740CC3E4" w14:textId="77777777" w:rsidR="001D6E6D" w:rsidRPr="001D6E6D" w:rsidRDefault="001D6E6D" w:rsidP="00D07232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modalità espositive</w:t>
            </w:r>
          </w:p>
          <w:p w14:paraId="28C405C7" w14:textId="77777777" w:rsidR="001D6E6D" w:rsidRPr="001D6E6D" w:rsidRDefault="001D6E6D" w:rsidP="00D07232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contenuti dei compiti consegnati</w:t>
            </w:r>
          </w:p>
          <w:p w14:paraId="031E7831" w14:textId="77777777" w:rsidR="001D6E6D" w:rsidRPr="001D6E6D" w:rsidRDefault="001D6E6D" w:rsidP="00D07232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partecipazione alla didattica a distanza (DAD)</w:t>
            </w:r>
          </w:p>
          <w:p w14:paraId="42F59B8F" w14:textId="77777777" w:rsidR="001D6E6D" w:rsidRPr="001D6E6D" w:rsidRDefault="001D6E6D" w:rsidP="00D07232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interazione nelle eventuali attività sincrone</w:t>
            </w:r>
          </w:p>
          <w:p w14:paraId="635D99C9" w14:textId="77777777" w:rsidR="001D6E6D" w:rsidRPr="001D6E6D" w:rsidRDefault="001D6E6D" w:rsidP="00D07232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gestione dei tempi</w:t>
            </w:r>
          </w:p>
          <w:p w14:paraId="18E1A6E3" w14:textId="77777777" w:rsidR="001D6E6D" w:rsidRPr="001D6E6D" w:rsidRDefault="001D6E6D" w:rsidP="005F25E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CC1767" w14:textId="77777777" w:rsidR="001D6E6D" w:rsidRPr="001D6E6D" w:rsidRDefault="001D6E6D" w:rsidP="005F25E1">
            <w:pPr>
              <w:pStyle w:val="Testonormaleprogrammazione"/>
              <w:rPr>
                <w:rFonts w:asciiTheme="minorHAnsi" w:hAnsiTheme="minorHAnsi" w:cstheme="minorHAnsi"/>
                <w:sz w:val="18"/>
                <w:szCs w:val="18"/>
              </w:rPr>
            </w:pPr>
            <w:r w:rsidRPr="001D6E6D">
              <w:rPr>
                <w:rFonts w:asciiTheme="minorHAnsi" w:hAnsiTheme="minorHAnsi" w:cstheme="minorHAnsi"/>
                <w:sz w:val="18"/>
                <w:szCs w:val="18"/>
              </w:rPr>
              <w:t>Per la valutazione, il docente farà riferimento alle rubriche condivise e approvate collegialmente, riportate nelle rispettive riunioni di dipartimento e di materia relativamente alla D.A.D. nell’anno scolastico 2019/20.</w:t>
            </w:r>
          </w:p>
          <w:p w14:paraId="67AA8216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34D84A0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" w:type="pct"/>
            <w:tcBorders>
              <w:left w:val="single" w:sz="4" w:space="0" w:color="auto"/>
            </w:tcBorders>
          </w:tcPr>
          <w:p w14:paraId="1FE5A08E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4D246D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7B5651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AB50C6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466C69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B9BFA1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F941E8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622086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868AD9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897C54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735FA9" w14:textId="77777777" w:rsidR="001D6E6D" w:rsidRDefault="001D6E6D">
            <w:p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299242" w14:textId="77777777" w:rsidR="001D6E6D" w:rsidRPr="001D6E6D" w:rsidRDefault="001D6E6D" w:rsidP="005F25E1">
            <w:pPr>
              <w:ind w:left="142" w:right="35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46AC3DD" w14:textId="77777777" w:rsidR="00D07232" w:rsidRPr="001D6E6D" w:rsidRDefault="00D07232" w:rsidP="00D07232">
      <w:pPr>
        <w:rPr>
          <w:rFonts w:asciiTheme="minorHAnsi" w:hAnsiTheme="minorHAnsi" w:cstheme="minorHAnsi"/>
          <w:sz w:val="18"/>
          <w:szCs w:val="18"/>
        </w:rPr>
      </w:pPr>
    </w:p>
    <w:p w14:paraId="3EE8FB68" w14:textId="77777777" w:rsidR="00D07232" w:rsidRPr="001D6E6D" w:rsidRDefault="00D07232" w:rsidP="008E6EE5">
      <w:pPr>
        <w:widowControl w:val="0"/>
        <w:tabs>
          <w:tab w:val="left" w:pos="802"/>
        </w:tabs>
        <w:autoSpaceDE w:val="0"/>
        <w:autoSpaceDN w:val="0"/>
        <w:adjustRightInd w:val="0"/>
        <w:spacing w:line="239" w:lineRule="atLeast"/>
        <w:ind w:left="451"/>
        <w:rPr>
          <w:rFonts w:asciiTheme="minorHAnsi" w:hAnsiTheme="minorHAnsi" w:cstheme="minorHAnsi"/>
          <w:sz w:val="18"/>
          <w:szCs w:val="18"/>
        </w:rPr>
      </w:pPr>
    </w:p>
    <w:p w14:paraId="0B01A405" w14:textId="77777777" w:rsidR="00B12106" w:rsidRPr="001D6E6D" w:rsidRDefault="00B12106">
      <w:pPr>
        <w:rPr>
          <w:rFonts w:asciiTheme="minorHAnsi" w:hAnsiTheme="minorHAnsi" w:cstheme="minorHAnsi"/>
          <w:sz w:val="18"/>
          <w:szCs w:val="18"/>
        </w:rPr>
      </w:pPr>
    </w:p>
    <w:sectPr w:rsidR="00B12106" w:rsidRPr="001D6E6D" w:rsidSect="00CB1BD2">
      <w:pgSz w:w="15840" w:h="12240" w:orient="landscape"/>
      <w:pgMar w:top="1134" w:right="1134" w:bottom="1134" w:left="2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B50D29C"/>
    <w:lvl w:ilvl="0">
      <w:numFmt w:val="decimal"/>
      <w:lvlText w:val="*"/>
      <w:lvlJc w:val="left"/>
    </w:lvl>
  </w:abstractNum>
  <w:abstractNum w:abstractNumId="1" w15:restartNumberingAfterBreak="0">
    <w:nsid w:val="0F84661F"/>
    <w:multiLevelType w:val="hybridMultilevel"/>
    <w:tmpl w:val="75861CD8"/>
    <w:lvl w:ilvl="0" w:tplc="1EA62A10">
      <w:start w:val="1"/>
      <w:numFmt w:val="bullet"/>
      <w:lvlText w:val="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15342E32"/>
    <w:multiLevelType w:val="hybridMultilevel"/>
    <w:tmpl w:val="DA20AF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8214C"/>
    <w:multiLevelType w:val="hybridMultilevel"/>
    <w:tmpl w:val="1C1CD758"/>
    <w:lvl w:ilvl="0" w:tplc="1EA62A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E01A8"/>
    <w:multiLevelType w:val="hybridMultilevel"/>
    <w:tmpl w:val="5A90B4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A356D4"/>
    <w:multiLevelType w:val="hybridMultilevel"/>
    <w:tmpl w:val="A13C12B6"/>
    <w:lvl w:ilvl="0" w:tplc="1EA62A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22E99"/>
    <w:multiLevelType w:val="hybridMultilevel"/>
    <w:tmpl w:val="166EE2A4"/>
    <w:lvl w:ilvl="0" w:tplc="1EA62A10">
      <w:start w:val="1"/>
      <w:numFmt w:val="bullet"/>
      <w:lvlText w:val="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" w15:restartNumberingAfterBreak="0">
    <w:nsid w:val="3A1D1E30"/>
    <w:multiLevelType w:val="hybridMultilevel"/>
    <w:tmpl w:val="E76CBC40"/>
    <w:lvl w:ilvl="0" w:tplc="1B02729A">
      <w:start w:val="7"/>
      <w:numFmt w:val="decimal"/>
      <w:lvlText w:val="%1"/>
      <w:lvlJc w:val="left"/>
      <w:pPr>
        <w:tabs>
          <w:tab w:val="num" w:pos="471"/>
        </w:tabs>
        <w:ind w:left="471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91"/>
        </w:tabs>
        <w:ind w:left="11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11"/>
        </w:tabs>
        <w:ind w:left="19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8" w15:restartNumberingAfterBreak="0">
    <w:nsid w:val="3B741C9F"/>
    <w:multiLevelType w:val="hybridMultilevel"/>
    <w:tmpl w:val="7CCC37D0"/>
    <w:lvl w:ilvl="0" w:tplc="1EA62A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3438B"/>
    <w:multiLevelType w:val="hybridMultilevel"/>
    <w:tmpl w:val="DC985A06"/>
    <w:lvl w:ilvl="0" w:tplc="1EA62A10">
      <w:start w:val="1"/>
      <w:numFmt w:val="bullet"/>
      <w:lvlText w:val="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0" w15:restartNumberingAfterBreak="0">
    <w:nsid w:val="52315B9F"/>
    <w:multiLevelType w:val="hybridMultilevel"/>
    <w:tmpl w:val="D96A4C1A"/>
    <w:lvl w:ilvl="0" w:tplc="1EA62A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939BA"/>
    <w:multiLevelType w:val="hybridMultilevel"/>
    <w:tmpl w:val="A6A8005C"/>
    <w:lvl w:ilvl="0" w:tplc="1EA62A10">
      <w:start w:val="1"/>
      <w:numFmt w:val="bullet"/>
      <w:lvlText w:val="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5B8F33BA"/>
    <w:multiLevelType w:val="multilevel"/>
    <w:tmpl w:val="3E7C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F34BF0"/>
    <w:multiLevelType w:val="hybridMultilevel"/>
    <w:tmpl w:val="D3283B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092C32"/>
    <w:multiLevelType w:val="hybridMultilevel"/>
    <w:tmpl w:val="A87E5C10"/>
    <w:lvl w:ilvl="0" w:tplc="1EA62A10">
      <w:start w:val="1"/>
      <w:numFmt w:val="bullet"/>
      <w:lvlText w:val="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5" w15:restartNumberingAfterBreak="0">
    <w:nsid w:val="638363A0"/>
    <w:multiLevelType w:val="hybridMultilevel"/>
    <w:tmpl w:val="220ED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13A51"/>
    <w:multiLevelType w:val="hybridMultilevel"/>
    <w:tmpl w:val="31863DE6"/>
    <w:lvl w:ilvl="0" w:tplc="1EA62A10">
      <w:start w:val="1"/>
      <w:numFmt w:val="bullet"/>
      <w:lvlText w:val="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7" w15:restartNumberingAfterBreak="0">
    <w:nsid w:val="6D983802"/>
    <w:multiLevelType w:val="hybridMultilevel"/>
    <w:tmpl w:val="DB084412"/>
    <w:lvl w:ilvl="0" w:tplc="1EA62A10">
      <w:start w:val="1"/>
      <w:numFmt w:val="bullet"/>
      <w:lvlText w:val="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8" w15:restartNumberingAfterBreak="0">
    <w:nsid w:val="6F5B4B75"/>
    <w:multiLevelType w:val="hybridMultilevel"/>
    <w:tmpl w:val="49387A72"/>
    <w:lvl w:ilvl="0" w:tplc="7D8E4D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7"/>
  </w:num>
  <w:num w:numId="3">
    <w:abstractNumId w:val="3"/>
  </w:num>
  <w:num w:numId="4">
    <w:abstractNumId w:val="8"/>
  </w:num>
  <w:num w:numId="5">
    <w:abstractNumId w:val="10"/>
  </w:num>
  <w:num w:numId="6">
    <w:abstractNumId w:val="17"/>
  </w:num>
  <w:num w:numId="7">
    <w:abstractNumId w:val="1"/>
  </w:num>
  <w:num w:numId="8">
    <w:abstractNumId w:val="6"/>
  </w:num>
  <w:num w:numId="9">
    <w:abstractNumId w:val="16"/>
  </w:num>
  <w:num w:numId="10">
    <w:abstractNumId w:val="9"/>
  </w:num>
  <w:num w:numId="11">
    <w:abstractNumId w:val="13"/>
  </w:num>
  <w:num w:numId="12">
    <w:abstractNumId w:val="5"/>
  </w:num>
  <w:num w:numId="13">
    <w:abstractNumId w:val="11"/>
  </w:num>
  <w:num w:numId="14">
    <w:abstractNumId w:val="14"/>
  </w:num>
  <w:num w:numId="15">
    <w:abstractNumId w:val="18"/>
  </w:num>
  <w:num w:numId="16">
    <w:abstractNumId w:val="12"/>
  </w:num>
  <w:num w:numId="17">
    <w:abstractNumId w:val="15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EE5"/>
    <w:rsid w:val="000201F3"/>
    <w:rsid w:val="00025265"/>
    <w:rsid w:val="0002745E"/>
    <w:rsid w:val="00063708"/>
    <w:rsid w:val="000715B8"/>
    <w:rsid w:val="000D706D"/>
    <w:rsid w:val="000D7EC9"/>
    <w:rsid w:val="000E14CA"/>
    <w:rsid w:val="00101BFD"/>
    <w:rsid w:val="00115F20"/>
    <w:rsid w:val="00120B3B"/>
    <w:rsid w:val="001277A8"/>
    <w:rsid w:val="00133E5B"/>
    <w:rsid w:val="001451D9"/>
    <w:rsid w:val="001550C0"/>
    <w:rsid w:val="00160C35"/>
    <w:rsid w:val="00182EE1"/>
    <w:rsid w:val="00194961"/>
    <w:rsid w:val="001C020A"/>
    <w:rsid w:val="001D6E6D"/>
    <w:rsid w:val="001D7079"/>
    <w:rsid w:val="00202213"/>
    <w:rsid w:val="00261E0A"/>
    <w:rsid w:val="002747C1"/>
    <w:rsid w:val="002929AE"/>
    <w:rsid w:val="002B6E1D"/>
    <w:rsid w:val="002D2B5E"/>
    <w:rsid w:val="003254BB"/>
    <w:rsid w:val="003361F4"/>
    <w:rsid w:val="00355147"/>
    <w:rsid w:val="003559D8"/>
    <w:rsid w:val="0037307E"/>
    <w:rsid w:val="003A29F9"/>
    <w:rsid w:val="003B1A2C"/>
    <w:rsid w:val="003B3DA9"/>
    <w:rsid w:val="003C6B03"/>
    <w:rsid w:val="003F4BF9"/>
    <w:rsid w:val="004140A6"/>
    <w:rsid w:val="00420EE9"/>
    <w:rsid w:val="00432189"/>
    <w:rsid w:val="00445C4A"/>
    <w:rsid w:val="00450413"/>
    <w:rsid w:val="00454071"/>
    <w:rsid w:val="00462CFA"/>
    <w:rsid w:val="004678B7"/>
    <w:rsid w:val="00495350"/>
    <w:rsid w:val="004E7F14"/>
    <w:rsid w:val="00517BEC"/>
    <w:rsid w:val="00522A1C"/>
    <w:rsid w:val="005348F6"/>
    <w:rsid w:val="00541630"/>
    <w:rsid w:val="00545A6C"/>
    <w:rsid w:val="00570E83"/>
    <w:rsid w:val="00575F5F"/>
    <w:rsid w:val="0059039B"/>
    <w:rsid w:val="005C6A5D"/>
    <w:rsid w:val="005E7A47"/>
    <w:rsid w:val="005F21D0"/>
    <w:rsid w:val="005F5B0B"/>
    <w:rsid w:val="00606A75"/>
    <w:rsid w:val="006100D6"/>
    <w:rsid w:val="00610F6C"/>
    <w:rsid w:val="00611E3E"/>
    <w:rsid w:val="00627AF5"/>
    <w:rsid w:val="0069141B"/>
    <w:rsid w:val="006A40EC"/>
    <w:rsid w:val="006B5A52"/>
    <w:rsid w:val="006C4A6A"/>
    <w:rsid w:val="006E1501"/>
    <w:rsid w:val="006F2041"/>
    <w:rsid w:val="006F3B9D"/>
    <w:rsid w:val="006F41D6"/>
    <w:rsid w:val="007127BE"/>
    <w:rsid w:val="00715839"/>
    <w:rsid w:val="0077279C"/>
    <w:rsid w:val="007A1F07"/>
    <w:rsid w:val="007E72A2"/>
    <w:rsid w:val="007F0CE1"/>
    <w:rsid w:val="008044DC"/>
    <w:rsid w:val="00811BC7"/>
    <w:rsid w:val="008445F5"/>
    <w:rsid w:val="008469DC"/>
    <w:rsid w:val="00877AF4"/>
    <w:rsid w:val="008801EB"/>
    <w:rsid w:val="00892A52"/>
    <w:rsid w:val="008A13A8"/>
    <w:rsid w:val="008A6721"/>
    <w:rsid w:val="008C2A61"/>
    <w:rsid w:val="008C333B"/>
    <w:rsid w:val="008D359B"/>
    <w:rsid w:val="008E64B3"/>
    <w:rsid w:val="008E6EE5"/>
    <w:rsid w:val="008E70E2"/>
    <w:rsid w:val="008F7758"/>
    <w:rsid w:val="00937B5A"/>
    <w:rsid w:val="00964BC3"/>
    <w:rsid w:val="00991982"/>
    <w:rsid w:val="00991CD4"/>
    <w:rsid w:val="00991FAA"/>
    <w:rsid w:val="009A3E4F"/>
    <w:rsid w:val="009B528B"/>
    <w:rsid w:val="009C73C1"/>
    <w:rsid w:val="009E5F44"/>
    <w:rsid w:val="009F03BC"/>
    <w:rsid w:val="009F30C6"/>
    <w:rsid w:val="00A2166A"/>
    <w:rsid w:val="00A31699"/>
    <w:rsid w:val="00A53AA2"/>
    <w:rsid w:val="00A83A26"/>
    <w:rsid w:val="00A90F37"/>
    <w:rsid w:val="00AC2189"/>
    <w:rsid w:val="00B12106"/>
    <w:rsid w:val="00B4043A"/>
    <w:rsid w:val="00B90C0F"/>
    <w:rsid w:val="00BA300A"/>
    <w:rsid w:val="00BB496A"/>
    <w:rsid w:val="00BC4DD7"/>
    <w:rsid w:val="00BF14F1"/>
    <w:rsid w:val="00BF6D2E"/>
    <w:rsid w:val="00C12673"/>
    <w:rsid w:val="00C603BE"/>
    <w:rsid w:val="00CA7806"/>
    <w:rsid w:val="00CC4B0E"/>
    <w:rsid w:val="00CE227E"/>
    <w:rsid w:val="00CF65E9"/>
    <w:rsid w:val="00CF72FE"/>
    <w:rsid w:val="00D07232"/>
    <w:rsid w:val="00D078E5"/>
    <w:rsid w:val="00D349AB"/>
    <w:rsid w:val="00D36610"/>
    <w:rsid w:val="00D5256E"/>
    <w:rsid w:val="00D8746B"/>
    <w:rsid w:val="00D92710"/>
    <w:rsid w:val="00DB4514"/>
    <w:rsid w:val="00E01C54"/>
    <w:rsid w:val="00E10A9D"/>
    <w:rsid w:val="00E26FAA"/>
    <w:rsid w:val="00E50DB5"/>
    <w:rsid w:val="00E67ED9"/>
    <w:rsid w:val="00E7607A"/>
    <w:rsid w:val="00E80487"/>
    <w:rsid w:val="00E84F17"/>
    <w:rsid w:val="00E852A1"/>
    <w:rsid w:val="00EA6880"/>
    <w:rsid w:val="00EB1480"/>
    <w:rsid w:val="00EB60B7"/>
    <w:rsid w:val="00EE3CA7"/>
    <w:rsid w:val="00EF6E45"/>
    <w:rsid w:val="00F6033C"/>
    <w:rsid w:val="00F7628F"/>
    <w:rsid w:val="00FA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42D8"/>
  <w15:docId w15:val="{F49B2819-F94F-4AB0-9A8A-59F098E4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6EE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6EE5"/>
    <w:pPr>
      <w:ind w:left="720"/>
      <w:contextualSpacing/>
    </w:pPr>
  </w:style>
  <w:style w:type="paragraph" w:customStyle="1" w:styleId="Testonormaleprogrammazione">
    <w:name w:val="Testo_normale_programmazione"/>
    <w:basedOn w:val="Normale"/>
    <w:rsid w:val="00D07232"/>
    <w:pPr>
      <w:spacing w:line="240" w:lineRule="atLeast"/>
      <w:jc w:val="both"/>
    </w:pPr>
    <w:rPr>
      <w:rFonts w:eastAsia="Times New Roman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AAEAAAD/////AQAAAAAAAAAMAgAAAEVDaGVtNFdvcmQuQ29yZSwgVmVyc2lvbj0xLjUuMC4wLCBDdWx0dXJlPW5ldXRyYWwsIFB1YmxpY0tleVRva2VuPW51bGwHAQAAAAABAAAAAAAAAAQgQ2hlbTRXb3JkLkNvcmUuQ29udHJvbFByb3BlcnRpZXMCAAAACw==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917C1A1-0C17-4217-93FE-69F4CD6D3C75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4</TotalTime>
  <Pages>6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RFI</Company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 Borrelli</dc:creator>
  <cp:lastModifiedBy>Utente</cp:lastModifiedBy>
  <cp:revision>4</cp:revision>
  <dcterms:created xsi:type="dcterms:W3CDTF">2021-10-10T09:38:00Z</dcterms:created>
  <dcterms:modified xsi:type="dcterms:W3CDTF">2021-10-13T16:40:00Z</dcterms:modified>
</cp:coreProperties>
</file>