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8" w:right="956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</w:rPr>
        <w:drawing>
          <wp:inline distT="19050" distB="19050" distL="19050" distR="19050">
            <wp:extent cx="705460" cy="95142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60" cy="951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   </w:t>
      </w:r>
      <w:r>
        <w:rPr>
          <w:rFonts w:ascii="Times" w:eastAsia="Times" w:hAnsi="Times" w:cs="Times"/>
          <w:noProof/>
        </w:rPr>
        <w:drawing>
          <wp:inline distT="19050" distB="19050" distL="19050" distR="19050">
            <wp:extent cx="650901" cy="80891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901" cy="80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8" w:right="956"/>
        <w:jc w:val="center"/>
        <w:rPr>
          <w:rFonts w:ascii="Times" w:eastAsia="Times" w:hAnsi="Times" w:cs="Times"/>
        </w:rPr>
      </w:pPr>
    </w:p>
    <w:p w:rsidR="00914BA7" w:rsidRDefault="009F2AA7">
      <w:pPr>
        <w:widowControl w:val="0"/>
        <w:spacing w:line="303" w:lineRule="auto"/>
        <w:ind w:left="8" w:right="956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</w:rPr>
        <w:drawing>
          <wp:inline distT="19050" distB="19050" distL="19050" distR="19050">
            <wp:extent cx="552821" cy="51435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21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</w:rPr>
        <w:drawing>
          <wp:inline distT="19050" distB="19050" distL="19050" distR="19050">
            <wp:extent cx="1016635" cy="48196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</w:rPr>
        <w:drawing>
          <wp:inline distT="19050" distB="19050" distL="19050" distR="19050">
            <wp:extent cx="732790" cy="51244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12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8" w:right="956"/>
        <w:jc w:val="center"/>
        <w:rPr>
          <w:rFonts w:ascii="Times" w:eastAsia="Times" w:hAnsi="Times" w:cs="Times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578"/>
        <w:jc w:val="center"/>
        <w:rPr>
          <w:rFonts w:ascii="Times" w:eastAsia="Times" w:hAnsi="Times" w:cs="Times"/>
          <w:b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CENTRO STUDI PER LA LEGALITA’ E LO SVILUPPO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578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“ANTONIO GENOVESI”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rFonts w:ascii="Times" w:eastAsia="Times" w:hAnsi="Times" w:cs="Times"/>
          <w:b/>
          <w:sz w:val="31"/>
          <w:szCs w:val="31"/>
        </w:rPr>
      </w:pPr>
      <w:r>
        <w:rPr>
          <w:rFonts w:ascii="Times" w:eastAsia="Times" w:hAnsi="Times" w:cs="Times"/>
          <w:b/>
          <w:sz w:val="31"/>
          <w:szCs w:val="31"/>
        </w:rPr>
        <w:t xml:space="preserve">       </w:t>
      </w:r>
      <w:r>
        <w:rPr>
          <w:rFonts w:ascii="Times" w:eastAsia="Times" w:hAnsi="Times" w:cs="Times"/>
          <w:b/>
          <w:color w:val="000000"/>
          <w:sz w:val="31"/>
          <w:szCs w:val="31"/>
        </w:rPr>
        <w:t>San G</w:t>
      </w:r>
      <w:r>
        <w:rPr>
          <w:rFonts w:ascii="Times" w:eastAsia="Times" w:hAnsi="Times" w:cs="Times"/>
          <w:b/>
          <w:sz w:val="31"/>
          <w:szCs w:val="31"/>
        </w:rPr>
        <w:t>i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orgio a Cremano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rFonts w:ascii="Times" w:eastAsia="Times" w:hAnsi="Times" w:cs="Times"/>
          <w:b/>
          <w:sz w:val="31"/>
          <w:szCs w:val="31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rFonts w:ascii="Times" w:eastAsia="Times" w:hAnsi="Times" w:cs="Times"/>
          <w:b/>
          <w:sz w:val="31"/>
          <w:szCs w:val="31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>PREMIO “STEFA</w:t>
      </w:r>
      <w:r>
        <w:rPr>
          <w:rFonts w:ascii="Times" w:eastAsia="Times" w:hAnsi="Times" w:cs="Times"/>
          <w:b/>
          <w:sz w:val="31"/>
          <w:szCs w:val="31"/>
        </w:rPr>
        <w:t>N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IA PRESTA per la Pittura”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rFonts w:ascii="Times" w:eastAsia="Times" w:hAnsi="Times" w:cs="Times"/>
          <w:b/>
          <w:sz w:val="31"/>
          <w:szCs w:val="31"/>
        </w:rPr>
      </w:pPr>
      <w:r>
        <w:rPr>
          <w:rFonts w:ascii="Times" w:eastAsia="Times" w:hAnsi="Times" w:cs="Times"/>
          <w:b/>
          <w:sz w:val="31"/>
          <w:szCs w:val="31"/>
        </w:rPr>
        <w:t xml:space="preserve">Quinta  </w:t>
      </w:r>
      <w:r>
        <w:rPr>
          <w:rFonts w:ascii="Times" w:eastAsia="Times" w:hAnsi="Times" w:cs="Times"/>
          <w:b/>
          <w:color w:val="000000"/>
          <w:sz w:val="31"/>
          <w:szCs w:val="31"/>
        </w:rPr>
        <w:t>Edizione - anno 202</w:t>
      </w:r>
      <w:r>
        <w:rPr>
          <w:rFonts w:ascii="Times" w:eastAsia="Times" w:hAnsi="Times" w:cs="Times"/>
          <w:b/>
          <w:sz w:val="31"/>
          <w:szCs w:val="31"/>
        </w:rPr>
        <w:t>4 - Villa Bruno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0" w:line="36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914BA7">
          <w:pgSz w:w="11900" w:h="16820"/>
          <w:pgMar w:top="1394" w:right="1073" w:bottom="1366" w:left="1124" w:header="0" w:footer="720" w:gutter="0"/>
          <w:pgNumType w:start="1"/>
          <w:cols w:space="720"/>
        </w:sect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>Scadenza Bando 1</w:t>
      </w:r>
      <w:r>
        <w:rPr>
          <w:rFonts w:ascii="Times" w:eastAsia="Times" w:hAnsi="Times" w:cs="Times"/>
          <w:b/>
          <w:i/>
          <w:sz w:val="28"/>
          <w:szCs w:val="28"/>
        </w:rPr>
        <w:t>5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i/>
          <w:sz w:val="28"/>
          <w:szCs w:val="28"/>
        </w:rPr>
        <w:t>ottobre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202</w:t>
      </w:r>
      <w:r>
        <w:rPr>
          <w:rFonts w:ascii="Times" w:eastAsia="Times" w:hAnsi="Times" w:cs="Times"/>
          <w:b/>
          <w:i/>
          <w:sz w:val="28"/>
          <w:szCs w:val="28"/>
        </w:rPr>
        <w:t>4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i/>
          <w:sz w:val="28"/>
          <w:szCs w:val="28"/>
        </w:rPr>
        <w:t xml:space="preserve">                                                                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i/>
          <w:sz w:val="28"/>
          <w:szCs w:val="28"/>
        </w:rPr>
        <w:t xml:space="preserve">    Vernissage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- </w:t>
      </w:r>
      <w:r>
        <w:rPr>
          <w:rFonts w:ascii="Times" w:eastAsia="Times" w:hAnsi="Times" w:cs="Times"/>
          <w:b/>
          <w:i/>
          <w:sz w:val="28"/>
          <w:szCs w:val="28"/>
        </w:rPr>
        <w:t>Lunedì 21 ottobre -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ore 1</w:t>
      </w:r>
      <w:r>
        <w:rPr>
          <w:rFonts w:ascii="Times" w:eastAsia="Times" w:hAnsi="Times" w:cs="Times"/>
          <w:b/>
          <w:i/>
          <w:sz w:val="28"/>
          <w:szCs w:val="28"/>
        </w:rPr>
        <w:t>7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.00  - Piano Nobile Villa Brun</w:t>
      </w:r>
      <w:r>
        <w:rPr>
          <w:rFonts w:ascii="Times" w:eastAsia="Times" w:hAnsi="Times" w:cs="Times"/>
          <w:b/>
          <w:i/>
          <w:sz w:val="28"/>
          <w:szCs w:val="28"/>
        </w:rPr>
        <w:t xml:space="preserve">o                    La mostra  resterà aperta tutti i giorni, ore 10-13 e 18-20 , Domenica 27 ore 10-13                                                                  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                                                             Serata Premiale - </w:t>
      </w:r>
      <w:r>
        <w:rPr>
          <w:rFonts w:ascii="Times" w:eastAsia="Times" w:hAnsi="Times" w:cs="Times"/>
          <w:b/>
          <w:i/>
          <w:sz w:val="28"/>
          <w:szCs w:val="28"/>
        </w:rPr>
        <w:t>27 ottobre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202</w:t>
      </w:r>
      <w:r>
        <w:rPr>
          <w:rFonts w:ascii="Times" w:eastAsia="Times" w:hAnsi="Times" w:cs="Times"/>
          <w:b/>
          <w:i/>
          <w:sz w:val="28"/>
          <w:szCs w:val="28"/>
        </w:rPr>
        <w:t>4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-  ore 1</w:t>
      </w:r>
      <w:r>
        <w:rPr>
          <w:rFonts w:ascii="Times" w:eastAsia="Times" w:hAnsi="Times" w:cs="Times"/>
          <w:b/>
          <w:i/>
          <w:sz w:val="28"/>
          <w:szCs w:val="28"/>
        </w:rPr>
        <w:t xml:space="preserve">7.00 - 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Fonderia Righetti  - Villa Bruno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sz w:val="28"/>
          <w:szCs w:val="28"/>
        </w:rPr>
        <w:t xml:space="preserve">                                                                        </w:t>
      </w:r>
    </w:p>
    <w:p w:rsidR="00914BA7" w:rsidRDefault="009F2AA7">
      <w:pPr>
        <w:widowControl w:val="0"/>
        <w:spacing w:before="112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</w:t>
      </w:r>
    </w:p>
    <w:p w:rsidR="00914BA7" w:rsidRDefault="00914BA7">
      <w:pPr>
        <w:widowControl w:val="0"/>
        <w:spacing w:before="112" w:line="240" w:lineRule="auto"/>
        <w:rPr>
          <w:rFonts w:ascii="Times" w:eastAsia="Times" w:hAnsi="Times" w:cs="Times"/>
          <w:sz w:val="24"/>
          <w:szCs w:val="24"/>
        </w:rPr>
        <w:sectPr w:rsidR="00914BA7">
          <w:type w:val="continuous"/>
          <w:pgSz w:w="11900" w:h="16820"/>
          <w:pgMar w:top="1394" w:right="2130" w:bottom="1366" w:left="1132" w:header="0" w:footer="720" w:gutter="0"/>
          <w:cols w:num="2" w:space="720" w:equalWidth="0">
            <w:col w:w="4320" w:space="0"/>
            <w:col w:w="4320" w:space="0"/>
          </w:cols>
        </w:sect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158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CENTRO STUDI PER LA LEGALITA’ E LO SVILUPPO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“ANTONIO GENOVESI”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San Giorgio a Cremano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PREMIO “STEFANIA PRESTA per la Pittura”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                                       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Quinta Edizione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anno 202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4" w:line="263" w:lineRule="auto"/>
        <w:ind w:left="9" w:right="-1" w:firstLine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Il Centro Studi “Antonio Genovesi” in collaborazione con il Comune di San Giorgio a Cremano,  presenta la </w:t>
      </w:r>
      <w:r>
        <w:rPr>
          <w:rFonts w:ascii="Times" w:eastAsia="Times" w:hAnsi="Times" w:cs="Times"/>
          <w:sz w:val="24"/>
          <w:szCs w:val="24"/>
        </w:rPr>
        <w:t xml:space="preserve">quinta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edizione del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Premio “Stefania Presta per la Pittura”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12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 Concorso, intitolato alla pittrice Stefania Presta, prematuramente scomparsa, si pone l’obiettivo di  consentire a giovani artiste</w:t>
      </w:r>
      <w:r>
        <w:rPr>
          <w:rFonts w:ascii="Times" w:eastAsia="Times" w:hAnsi="Times" w:cs="Times"/>
          <w:color w:val="DD2067"/>
          <w:sz w:val="24"/>
          <w:szCs w:val="24"/>
        </w:rPr>
        <w:t>/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 emergenti di far valere il proprio talento e di esporre le proprie opere  nel prestigioso contesto di Villa Bruno, palazzo della Cultura di San Giorgio a Cremano.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Art.1-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Soggetto promotore e finalità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12" w:right="-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Il </w:t>
      </w:r>
      <w:r>
        <w:rPr>
          <w:rFonts w:ascii="Times" w:eastAsia="Times" w:hAnsi="Times" w:cs="Times"/>
          <w:b/>
          <w:color w:val="000000"/>
          <w:sz w:val="24"/>
          <w:szCs w:val="24"/>
        </w:rPr>
        <w:t>Centro Studi “Antonio Genovesi”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associazione in partenariato con il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Comune di San Giorgio  a Cremano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nel </w:t>
      </w:r>
      <w:r>
        <w:rPr>
          <w:rFonts w:ascii="Times" w:eastAsia="Times" w:hAnsi="Times" w:cs="Times"/>
          <w:b/>
          <w:color w:val="000000"/>
          <w:sz w:val="24"/>
          <w:szCs w:val="24"/>
        </w:rPr>
        <w:t>Patto Educativo di Comunità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propone la realizzazione del Premio di Pittura inserito nel proprio planning associativo.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8" w:right="-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Il Centro Studi per la legalità e lo sviluppo ”Antonio Genovesi” ha come suo scopo principale il  promuovere l’Arte e la Cultura.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9" w:right="-1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 Premio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“Stefania Presta per la Pittura” </w:t>
      </w:r>
      <w:r>
        <w:rPr>
          <w:rFonts w:ascii="Times" w:eastAsia="Times" w:hAnsi="Times" w:cs="Times"/>
          <w:color w:val="000000"/>
          <w:sz w:val="24"/>
          <w:szCs w:val="24"/>
        </w:rPr>
        <w:t>nasce dalla considerazione dell</w:t>
      </w:r>
      <w:r>
        <w:rPr>
          <w:rFonts w:ascii="Times" w:eastAsia="Times" w:hAnsi="Times" w:cs="Times"/>
          <w:sz w:val="24"/>
          <w:szCs w:val="24"/>
        </w:rPr>
        <w:t xml:space="preserve">’artista </w:t>
      </w:r>
      <w:r>
        <w:rPr>
          <w:rFonts w:ascii="Times" w:eastAsia="Times" w:hAnsi="Times" w:cs="Times"/>
          <w:color w:val="000000"/>
          <w:sz w:val="24"/>
          <w:szCs w:val="24"/>
        </w:rPr>
        <w:t>che la pittura, come la poesia,  la letteratura e tutte le Arti in generale, oltre ad esaltare le qualità dell’animo umano, del gusto  personale, della ricerca di sé, rappresentino un mezzo per raggiungere la sensibilità delle persone</w:t>
      </w:r>
      <w:r>
        <w:rPr>
          <w:rFonts w:ascii="Times" w:eastAsia="Times" w:hAnsi="Times" w:cs="Times"/>
          <w:color w:val="DD2067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arricchendone la parte migliore. Il premio così vuole promuovere crescita culturale e valorizzazione  di un territorio che trasuda cultura ed arte sostenendo l’attività educativa delle scuole in esso  operanti per il raggiungimento degli obiettivi.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Art.2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Destinatari e requisiti di partecipazione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15" w:right="71" w:hanging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 Concorso, con cadenza annuale, nella sua</w:t>
      </w:r>
      <w:r>
        <w:rPr>
          <w:rFonts w:ascii="Times" w:eastAsia="Times" w:hAnsi="Times" w:cs="Times"/>
          <w:sz w:val="24"/>
          <w:szCs w:val="24"/>
        </w:rPr>
        <w:t xml:space="preserve"> quinta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edizione, è aperto a studenti del nostro territorio e  limitrofi, </w:t>
      </w:r>
      <w:r>
        <w:rPr>
          <w:rFonts w:ascii="Times" w:eastAsia="Times" w:hAnsi="Times" w:cs="Times"/>
          <w:sz w:val="24"/>
          <w:szCs w:val="24"/>
        </w:rPr>
        <w:t>de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 Cicli dell’Istruzione dalla Scuola </w:t>
      </w:r>
      <w:r>
        <w:rPr>
          <w:rFonts w:ascii="Times" w:eastAsia="Times" w:hAnsi="Times" w:cs="Times"/>
          <w:sz w:val="24"/>
          <w:szCs w:val="24"/>
        </w:rPr>
        <w:t>Primaria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alla Scuola secondaria superiore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" w:right="214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anche ad indirizzo artistico ed esteso agli ex alunni degli Istituti ad indirizzo artistico che abbiano  conseguito il diploma nei tre anni scolastici precedenti 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7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Art.3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Fase preliminare di selezione e iscrizioni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4" w:lineRule="auto"/>
        <w:ind w:left="12" w:right="14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Accogliendo le richieste di molti docenti coinvolti nelle passate edizioni, per consentire una più  ampia partecipazione degli studenti ben disposti e motivati, le scuole di ogni ordine, grado e  indirizzo, potranno coinvolgerli in attività autonome di disegno e pittura, in sede scolastica, in una  fase preliminare di selezione.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735" w:right="103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●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Se la Scuola aderisce alla fase preselettiva</w:t>
      </w:r>
      <w:r>
        <w:rPr>
          <w:rFonts w:ascii="Times" w:eastAsia="Times" w:hAnsi="Times" w:cs="Times"/>
          <w:color w:val="000000"/>
          <w:sz w:val="24"/>
          <w:szCs w:val="24"/>
        </w:rPr>
        <w:t>, consegnerà alla segreteria del Premio, previo  accordo telefonico entro il 1</w:t>
      </w:r>
      <w:r>
        <w:rPr>
          <w:rFonts w:ascii="Times" w:eastAsia="Times" w:hAnsi="Times" w:cs="Times"/>
          <w:sz w:val="24"/>
          <w:szCs w:val="24"/>
        </w:rPr>
        <w:t>5 ottobre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le opere prodotte che saranno valutate dalla Giuria  del Premio stesso coadiuvata possibilmente da un docente della scuola.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33" w:right="3" w:firstLine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Sei /sette </w:t>
      </w:r>
      <w:r>
        <w:rPr>
          <w:rFonts w:ascii="Times" w:eastAsia="Times" w:hAnsi="Times" w:cs="Times"/>
          <w:b/>
          <w:color w:val="000000"/>
          <w:sz w:val="24"/>
          <w:szCs w:val="24"/>
        </w:rPr>
        <w:t>allievi selezionati (finalisti) saranno iscritti a partecipare all’estemporanea in Villa  Bruno che si terrà dal 2</w:t>
      </w:r>
      <w:r>
        <w:rPr>
          <w:rFonts w:ascii="Times" w:eastAsia="Times" w:hAnsi="Times" w:cs="Times"/>
          <w:b/>
          <w:sz w:val="24"/>
          <w:szCs w:val="24"/>
        </w:rPr>
        <w:t>1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al </w:t>
      </w:r>
      <w:r>
        <w:rPr>
          <w:rFonts w:ascii="Times" w:eastAsia="Times" w:hAnsi="Times" w:cs="Times"/>
          <w:b/>
          <w:sz w:val="24"/>
          <w:szCs w:val="24"/>
        </w:rPr>
        <w:t>27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ottobr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e secondo il calendario all’art.7.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736" w:right="155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● </w:t>
      </w:r>
      <w:r>
        <w:rPr>
          <w:rFonts w:ascii="Times" w:eastAsia="Times" w:hAnsi="Times" w:cs="Times"/>
          <w:b/>
          <w:sz w:val="24"/>
          <w:szCs w:val="24"/>
          <w:u w:val="single"/>
        </w:rPr>
        <w:t>L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e scuole NON aderenti alla fase preselettiva </w:t>
      </w:r>
      <w:r>
        <w:rPr>
          <w:rFonts w:ascii="Times" w:eastAsia="Times" w:hAnsi="Times" w:cs="Times"/>
          <w:color w:val="000000"/>
          <w:sz w:val="24"/>
          <w:szCs w:val="24"/>
        </w:rPr>
        <w:t>potranno iscrivere direttamente al conco</w:t>
      </w:r>
      <w:r>
        <w:rPr>
          <w:rFonts w:ascii="Times" w:eastAsia="Times" w:hAnsi="Times" w:cs="Times"/>
          <w:sz w:val="24"/>
          <w:szCs w:val="24"/>
        </w:rPr>
        <w:t xml:space="preserve">rso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al massimo 6</w:t>
      </w:r>
      <w:r>
        <w:rPr>
          <w:rFonts w:ascii="Times" w:eastAsia="Times" w:hAnsi="Times" w:cs="Times"/>
          <w:sz w:val="24"/>
          <w:szCs w:val="24"/>
        </w:rPr>
        <w:t>/7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alunni per ogni ciclo di istruzione, scelti dai docenti della scuola.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721" w:right="49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Le richieste d’iscrizione degli alunni indicati dalle scuole dovranno pervenire alla  Segreteria del Premio entro il 1</w:t>
      </w:r>
      <w:r>
        <w:rPr>
          <w:rFonts w:ascii="Times" w:eastAsia="Times" w:hAnsi="Times" w:cs="Times"/>
          <w:b/>
          <w:sz w:val="24"/>
          <w:szCs w:val="24"/>
        </w:rPr>
        <w:t>5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 xml:space="preserve">4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compilate su apposito modello allegato al  presente bando.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4" w:lineRule="auto"/>
        <w:ind w:left="728" w:right="49" w:hanging="34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● </w:t>
      </w:r>
      <w:r>
        <w:rPr>
          <w:rFonts w:ascii="Times" w:eastAsia="Times" w:hAnsi="Times" w:cs="Times"/>
          <w:color w:val="000000"/>
          <w:sz w:val="24"/>
          <w:szCs w:val="24"/>
        </w:rPr>
        <w:t>Gli ex alunni di Istituti di Istruzione artistica, diplomati nel 202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>, 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 202</w:t>
      </w:r>
      <w:r>
        <w:rPr>
          <w:rFonts w:ascii="Times" w:eastAsia="Times" w:hAnsi="Times" w:cs="Times"/>
          <w:sz w:val="24"/>
          <w:szCs w:val="24"/>
        </w:rPr>
        <w:t xml:space="preserve">4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faranno  pervenire, previo appuntamento telefonico, un’opera alla Segreteria del Premio </w:t>
      </w:r>
      <w:r>
        <w:rPr>
          <w:rFonts w:ascii="Times" w:eastAsia="Times" w:hAnsi="Times" w:cs="Times"/>
          <w:b/>
          <w:color w:val="000000"/>
          <w:sz w:val="24"/>
          <w:szCs w:val="24"/>
        </w:rPr>
        <w:t>insieme alla  richiesta d’iscrizione come da modello allegato, entro il 1</w:t>
      </w:r>
      <w:r>
        <w:rPr>
          <w:rFonts w:ascii="Times" w:eastAsia="Times" w:hAnsi="Times" w:cs="Times"/>
          <w:b/>
          <w:sz w:val="24"/>
          <w:szCs w:val="24"/>
        </w:rPr>
        <w:t>5 ottobre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202</w:t>
      </w:r>
      <w:r>
        <w:rPr>
          <w:rFonts w:ascii="Times" w:eastAsia="Times" w:hAnsi="Times" w:cs="Times"/>
          <w:b/>
          <w:sz w:val="24"/>
          <w:szCs w:val="24"/>
        </w:rPr>
        <w:t xml:space="preserve">4 </w:t>
      </w:r>
      <w:r>
        <w:rPr>
          <w:rFonts w:ascii="Times" w:eastAsia="Times" w:hAnsi="Times" w:cs="Times"/>
          <w:color w:val="000000"/>
          <w:sz w:val="24"/>
          <w:szCs w:val="24"/>
        </w:rPr>
        <w:t>con le  modalità espresse dall’art</w:t>
      </w:r>
      <w:r>
        <w:rPr>
          <w:rFonts w:ascii="Times" w:eastAsia="Times" w:hAnsi="Times" w:cs="Times"/>
          <w:color w:val="000000"/>
        </w:rPr>
        <w:t xml:space="preserve">.5.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 4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Tecniche e Tema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11" w:right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Le opere pittoriche saranno elaborate in estemporanea dal 2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al </w:t>
      </w:r>
      <w:r>
        <w:rPr>
          <w:rFonts w:ascii="Times" w:eastAsia="Times" w:hAnsi="Times" w:cs="Times"/>
          <w:sz w:val="24"/>
          <w:szCs w:val="24"/>
        </w:rPr>
        <w:t xml:space="preserve">24 ottobre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come  indicato nell’art.7, nelle sale della Villa Bruno che ospiteranno alcuni dipinti dell’artista Stefania  Presta a cui il premio è intitolato.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11" w:right="-3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Gli alunni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dell</w:t>
      </w:r>
      <w:r>
        <w:rPr>
          <w:rFonts w:ascii="Times" w:eastAsia="Times" w:hAnsi="Times" w:cs="Times"/>
          <w:b/>
          <w:sz w:val="24"/>
          <w:szCs w:val="24"/>
        </w:rPr>
        <w:t xml:space="preserve">a scuola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Primaria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 della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Secondaria di Primo grado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potranno  ispirarsi alle tematiche delle opere esposte, legate al nostro territorio vesuviano oppure essere a  tema libero 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15" w:right="214" w:firstLine="1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Gli alunni della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Scuola Secondaria di secondo grado e ad indirizzo artistico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produrranno opere  dal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TEMA </w:t>
      </w:r>
      <w:r>
        <w:rPr>
          <w:rFonts w:ascii="Times" w:eastAsia="Times" w:hAnsi="Times" w:cs="Times"/>
          <w:color w:val="000000"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 xml:space="preserve"> LA MIA TERRA: immagini e sentimenti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14" w:right="5" w:hanging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Le opere saranno realizzate in piena libertà di stile, con tutte le tecniche e i procedimenti dell’arte  contemporanea.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Art.5-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Consegna opere degli ex alunni di istruzione artistica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9" w:right="67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Le opere, a tema libero con dimensioni massime consentite di 50x70 cm, dovranno essere dotate di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attaccaglie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e supporto adeguato per essere esposte. Ogni opera avrà un imballo riutilizzabile per la  restituzione e sarà corredata da una scheda tecnica in duplice copia con titolo, dimensioni e tecnica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20" w:right="1383" w:hanging="1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utilizzata ed inoltre indicante i dati personali dell’autore, recapito telefonico e e-mail.  </w:t>
      </w:r>
      <w:r>
        <w:rPr>
          <w:rFonts w:ascii="Times" w:eastAsia="Times" w:hAnsi="Times" w:cs="Times"/>
          <w:b/>
          <w:color w:val="000000"/>
          <w:sz w:val="24"/>
          <w:szCs w:val="24"/>
        </w:rPr>
        <w:t>Consegna entro il 1</w:t>
      </w:r>
      <w:r>
        <w:rPr>
          <w:rFonts w:ascii="Times" w:eastAsia="Times" w:hAnsi="Times" w:cs="Times"/>
          <w:b/>
          <w:sz w:val="24"/>
          <w:szCs w:val="24"/>
        </w:rPr>
        <w:t>5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>4 presso la segreteria  del premio indicata in calce.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Art.6 -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Inaugurazione e</w:t>
      </w:r>
      <w:r>
        <w:rPr>
          <w:rFonts w:ascii="Times" w:eastAsia="Times" w:hAnsi="Times" w:cs="Times"/>
          <w:b/>
          <w:sz w:val="24"/>
          <w:szCs w:val="24"/>
          <w:u w:val="single"/>
        </w:rPr>
        <w:t xml:space="preserve"> mostr</w:t>
      </w:r>
      <w:r>
        <w:rPr>
          <w:rFonts w:ascii="Times" w:eastAsia="Times" w:hAnsi="Times" w:cs="Times"/>
          <w:b/>
          <w:sz w:val="24"/>
          <w:szCs w:val="24"/>
        </w:rPr>
        <w:t>a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13" w:right="73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Il lunedì 21  ottobre </w:t>
      </w:r>
      <w:r>
        <w:rPr>
          <w:rFonts w:ascii="Times" w:eastAsia="Times" w:hAnsi="Times" w:cs="Times"/>
          <w:b/>
          <w:color w:val="000000"/>
          <w:sz w:val="24"/>
          <w:szCs w:val="24"/>
        </w:rPr>
        <w:t>202</w:t>
      </w:r>
      <w:r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alle ore 1</w:t>
      </w:r>
      <w:r>
        <w:rPr>
          <w:rFonts w:ascii="Times" w:eastAsia="Times" w:hAnsi="Times" w:cs="Times"/>
          <w:b/>
          <w:sz w:val="24"/>
          <w:szCs w:val="24"/>
        </w:rPr>
        <w:t xml:space="preserve">7.00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nelle sale del piano nobile di Villa Bruno ci sarà il Vernissage </w:t>
      </w:r>
      <w:r>
        <w:rPr>
          <w:rFonts w:ascii="Times" w:eastAsia="Times" w:hAnsi="Times" w:cs="Times"/>
          <w:b/>
          <w:sz w:val="24"/>
          <w:szCs w:val="24"/>
        </w:rPr>
        <w:t>delle opere di Stefania Presta e dei lavori prodotti dagli studenti di istruzione artistica 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sarà presentata la Giuria del Premio .</w:t>
      </w:r>
      <w:r>
        <w:rPr>
          <w:rFonts w:ascii="Times" w:eastAsia="Times" w:hAnsi="Times" w:cs="Times"/>
          <w:b/>
          <w:sz w:val="24"/>
          <w:szCs w:val="24"/>
        </w:rPr>
        <w:t xml:space="preserve">   I lavori prodotti nelle estemporanee saranno esposti  da lunedì 21 a sabato 26 dalle 10.00 alle 13.00 e dalle 18.00 alle 20.00 , domenica 27 dalle 10.00 alle 13.00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Art.7-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Organizzazione dell’estemporanea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spacing w:before="233" w:line="263" w:lineRule="auto"/>
        <w:ind w:left="11" w:right="3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Nei giorni stabiliti, gli studenti si presenteranno per prendere la presenza e timbrare la tela o il supporto su cui realizzeranno l'opera.                  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sz w:val="24"/>
          <w:szCs w:val="24"/>
        </w:rPr>
        <w:t>Sarà consentita solo una bozza cartacea ( non multimediale) del progetto da eseguire su supporto timbrato.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9" w:right="90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Gli studenti parteciperanno all’estemporanea muniti dei materiali necessari per la realizzazione del  proprio lavoro</w:t>
      </w:r>
      <w:r>
        <w:rPr>
          <w:rFonts w:ascii="Times" w:eastAsia="Times" w:hAnsi="Times" w:cs="Times"/>
          <w:sz w:val="24"/>
          <w:szCs w:val="24"/>
        </w:rPr>
        <w:t xml:space="preserve"> comprese </w:t>
      </w:r>
      <w:proofErr w:type="spellStart"/>
      <w:r>
        <w:rPr>
          <w:rFonts w:ascii="Times" w:eastAsia="Times" w:hAnsi="Times" w:cs="Times"/>
          <w:sz w:val="24"/>
          <w:szCs w:val="24"/>
        </w:rPr>
        <w:t>attaccaglie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per appenderlo alla parete.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Saranno suddivisi in gruppi omogenei per livello di istruzione :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390" w:right="35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● Scuola secondaria di Istruzione artistica – 2</w:t>
      </w:r>
      <w:r>
        <w:rPr>
          <w:rFonts w:ascii="Times" w:eastAsia="Times" w:hAnsi="Times" w:cs="Times"/>
          <w:b/>
          <w:sz w:val="24"/>
          <w:szCs w:val="24"/>
        </w:rPr>
        <w:t>1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 xml:space="preserve">4 </w:t>
      </w:r>
      <w:r>
        <w:rPr>
          <w:rFonts w:ascii="Times" w:eastAsia="Times" w:hAnsi="Times" w:cs="Times"/>
          <w:b/>
          <w:color w:val="000000"/>
          <w:sz w:val="24"/>
          <w:szCs w:val="24"/>
        </w:rPr>
        <w:t>dalle 9.</w:t>
      </w:r>
      <w:r>
        <w:rPr>
          <w:rFonts w:ascii="Times" w:eastAsia="Times" w:hAnsi="Times" w:cs="Times"/>
          <w:b/>
          <w:sz w:val="24"/>
          <w:szCs w:val="24"/>
        </w:rPr>
        <w:t>00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alle</w:t>
      </w:r>
      <w:r>
        <w:rPr>
          <w:rFonts w:ascii="Times" w:eastAsia="Times" w:hAnsi="Times" w:cs="Times"/>
          <w:b/>
          <w:sz w:val="24"/>
          <w:szCs w:val="24"/>
        </w:rPr>
        <w:t xml:space="preserve"> 14.00                  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390" w:right="35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● Scuola Secondaria II grado – 2</w:t>
      </w:r>
      <w:r>
        <w:rPr>
          <w:rFonts w:ascii="Times" w:eastAsia="Times" w:hAnsi="Times" w:cs="Times"/>
          <w:b/>
          <w:sz w:val="24"/>
          <w:szCs w:val="24"/>
        </w:rPr>
        <w:t>2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dalle 9.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0 alle 1</w:t>
      </w:r>
      <w:r>
        <w:rPr>
          <w:rFonts w:ascii="Times" w:eastAsia="Times" w:hAnsi="Times" w:cs="Times"/>
          <w:b/>
          <w:sz w:val="24"/>
          <w:szCs w:val="24"/>
        </w:rPr>
        <w:t>4.00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90"/>
        <w:rPr>
          <w:rFonts w:ascii="Times" w:eastAsia="Times" w:hAnsi="Times" w:cs="Times"/>
          <w:b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9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● Scuola Secondaria I grado – </w:t>
      </w:r>
      <w:r>
        <w:rPr>
          <w:rFonts w:ascii="Times" w:eastAsia="Times" w:hAnsi="Times" w:cs="Times"/>
          <w:b/>
          <w:sz w:val="24"/>
          <w:szCs w:val="24"/>
        </w:rPr>
        <w:t>23/</w:t>
      </w:r>
      <w:r>
        <w:rPr>
          <w:rFonts w:ascii="Times" w:eastAsia="Times" w:hAnsi="Times" w:cs="Times"/>
          <w:b/>
          <w:color w:val="000000"/>
          <w:sz w:val="24"/>
          <w:szCs w:val="24"/>
        </w:rPr>
        <w:t>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dalle 9.</w:t>
      </w:r>
      <w:r>
        <w:rPr>
          <w:rFonts w:ascii="Times" w:eastAsia="Times" w:hAnsi="Times" w:cs="Times"/>
          <w:b/>
          <w:sz w:val="24"/>
          <w:szCs w:val="24"/>
        </w:rPr>
        <w:t>00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alle 13.</w:t>
      </w:r>
      <w:r>
        <w:rPr>
          <w:rFonts w:ascii="Times" w:eastAsia="Times" w:hAnsi="Times" w:cs="Times"/>
          <w:b/>
          <w:sz w:val="24"/>
          <w:szCs w:val="24"/>
        </w:rPr>
        <w:t>00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90"/>
        <w:rPr>
          <w:rFonts w:ascii="Times" w:eastAsia="Times" w:hAnsi="Times" w:cs="Times"/>
          <w:b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9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● Scuola Primaria – </w:t>
      </w:r>
      <w:r>
        <w:rPr>
          <w:rFonts w:ascii="Times" w:eastAsia="Times" w:hAnsi="Times" w:cs="Times"/>
          <w:b/>
          <w:sz w:val="24"/>
          <w:szCs w:val="24"/>
        </w:rPr>
        <w:t>24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dalle 9.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0 alle 1</w:t>
      </w:r>
      <w:r>
        <w:rPr>
          <w:rFonts w:ascii="Times" w:eastAsia="Times" w:hAnsi="Times" w:cs="Times"/>
          <w:b/>
          <w:sz w:val="24"/>
          <w:szCs w:val="24"/>
        </w:rPr>
        <w:t>3</w:t>
      </w:r>
      <w:r>
        <w:rPr>
          <w:rFonts w:ascii="Times" w:eastAsia="Times" w:hAnsi="Times" w:cs="Times"/>
          <w:b/>
          <w:color w:val="000000"/>
          <w:sz w:val="24"/>
          <w:szCs w:val="24"/>
        </w:rPr>
        <w:t>.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0 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429" w:lineRule="auto"/>
        <w:ind w:left="10" w:right="96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Al termine dell’attività, i lavori saranno esposti in una sala dedicata del piano nobile.  Art.8 -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La Giuria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left="20" w:right="-1" w:hanging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La Giuria valuterà i lavori elaborati durante l’estemporanea, selezionerà un’opera per ogni ciclo  scolastico e una tra i lavori presentati dagli ex allievi.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Tutti i partecipanti saranno secondi a pari merito.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3"/>
        <w:rPr>
          <w:rFonts w:ascii="Times" w:eastAsia="Times" w:hAnsi="Times" w:cs="Times"/>
          <w:color w:val="DD2067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 giudizio della Giuria è insindacabile</w:t>
      </w:r>
      <w:r>
        <w:rPr>
          <w:rFonts w:ascii="Times" w:eastAsia="Times" w:hAnsi="Times" w:cs="Times"/>
          <w:color w:val="DD2067"/>
          <w:sz w:val="24"/>
          <w:szCs w:val="24"/>
        </w:rPr>
        <w:t xml:space="preserve">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Art.9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Premiazione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12" w:right="622" w:firstLine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Tutte le opere prodotte durante l’estemporanea saranno esposte </w:t>
      </w:r>
      <w:r>
        <w:rPr>
          <w:rFonts w:ascii="Times" w:eastAsia="Times" w:hAnsi="Times" w:cs="Times"/>
          <w:sz w:val="24"/>
          <w:szCs w:val="24"/>
        </w:rPr>
        <w:t xml:space="preserve">nelle </w:t>
      </w:r>
      <w:r>
        <w:rPr>
          <w:rFonts w:ascii="Times" w:eastAsia="Times" w:hAnsi="Times" w:cs="Times"/>
          <w:color w:val="000000"/>
          <w:sz w:val="24"/>
          <w:szCs w:val="24"/>
        </w:rPr>
        <w:t>sal</w:t>
      </w:r>
      <w:r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del piano nobile di  VILLA BRUNO e tutti i partecipanti riceveranno un attestato di merito.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 lavori segnalati dalla Giuria saranno premiati.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2" w:right="317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 premi con la motivazione, le medaglie ricordo della partecipazione, le targhe e gli attestati </w:t>
      </w:r>
      <w:r>
        <w:rPr>
          <w:rFonts w:ascii="Times" w:eastAsia="Times" w:hAnsi="Times" w:cs="Times"/>
          <w:color w:val="000000"/>
          <w:sz w:val="24"/>
          <w:szCs w:val="24"/>
        </w:rPr>
        <w:t>saranno consegnati ai partecipanti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il giorno  </w:t>
      </w:r>
      <w:r>
        <w:rPr>
          <w:rFonts w:ascii="Times" w:eastAsia="Times" w:hAnsi="Times" w:cs="Times"/>
          <w:b/>
          <w:sz w:val="24"/>
          <w:szCs w:val="24"/>
        </w:rPr>
        <w:t>27</w:t>
      </w:r>
      <w:r>
        <w:rPr>
          <w:rFonts w:ascii="Times" w:eastAsia="Times" w:hAnsi="Times" w:cs="Times"/>
          <w:b/>
          <w:color w:val="000000"/>
          <w:sz w:val="24"/>
          <w:szCs w:val="24"/>
        </w:rPr>
        <w:t>/1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/202</w:t>
      </w:r>
      <w:r>
        <w:rPr>
          <w:rFonts w:ascii="Times" w:eastAsia="Times" w:hAnsi="Times" w:cs="Times"/>
          <w:b/>
          <w:sz w:val="24"/>
          <w:szCs w:val="24"/>
        </w:rPr>
        <w:t xml:space="preserve">4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dalle ore 17.</w:t>
      </w:r>
      <w:r>
        <w:rPr>
          <w:rFonts w:ascii="Times" w:eastAsia="Times" w:hAnsi="Times" w:cs="Times"/>
          <w:b/>
          <w:sz w:val="24"/>
          <w:szCs w:val="24"/>
        </w:rPr>
        <w:t>0</w:t>
      </w:r>
      <w:r>
        <w:rPr>
          <w:rFonts w:ascii="Times" w:eastAsia="Times" w:hAnsi="Times" w:cs="Times"/>
          <w:b/>
          <w:color w:val="000000"/>
          <w:sz w:val="24"/>
          <w:szCs w:val="24"/>
        </w:rPr>
        <w:t>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durante la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manifestazione conclusiva </w:t>
      </w:r>
      <w:r>
        <w:rPr>
          <w:rFonts w:ascii="Times" w:eastAsia="Times" w:hAnsi="Times" w:cs="Times"/>
          <w:color w:val="000000"/>
          <w:sz w:val="24"/>
          <w:szCs w:val="24"/>
        </w:rPr>
        <w:t>presso la</w:t>
      </w:r>
      <w:r>
        <w:rPr>
          <w:rFonts w:ascii="Times" w:eastAsia="Times" w:hAnsi="Times" w:cs="Times"/>
          <w:sz w:val="24"/>
          <w:szCs w:val="24"/>
        </w:rPr>
        <w:t xml:space="preserve"> Fonderia Righetti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di Villa  Bruno. Contestualmente le Scuole partecipanti riceveranno una targa consegnata al  Dirigente Scolastico oppure ad un suo rappresentante.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2" w:right="3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Premi: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● Scuola Primaria : Medaglia e Attestato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● Scuola Secondaria I grado: Medaglia e Attestato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● Scuola Secondaria II grado: Medaglia e Attestato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390" w:right="20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● Scuola secondaria di II grado –Istruzione artistica: Medaglia e Attestato  ●  Ex Allievi: </w:t>
      </w:r>
      <w:r>
        <w:rPr>
          <w:rFonts w:ascii="Times" w:eastAsia="Times" w:hAnsi="Times" w:cs="Times"/>
          <w:sz w:val="24"/>
          <w:szCs w:val="24"/>
        </w:rPr>
        <w:t xml:space="preserve">Targa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 Attestato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imes" w:eastAsia="Times" w:hAnsi="Times" w:cs="Times"/>
          <w:b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Art.10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Restituzione opere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63" w:lineRule="auto"/>
        <w:ind w:left="8" w:right="641" w:firstLine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Gli ex alunni e gli alunni di Istruzione artistica ritireranno le loro opere al termine della serata  premiale o il lunedì successivo. Nel caso </w:t>
      </w:r>
      <w:r>
        <w:rPr>
          <w:rFonts w:ascii="Times" w:eastAsia="Times" w:hAnsi="Times" w:cs="Times"/>
          <w:sz w:val="24"/>
          <w:szCs w:val="24"/>
        </w:rPr>
        <w:t>di impossibilità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le opere saranno trasferite presso la  segreteria del premio e ritirate previo appuntamento.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Art.11 –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Accettazione delle condizioni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4" w:lineRule="auto"/>
        <w:ind w:left="12" w:right="5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 richiesta d’iscrizione sottoscrive da parte di ciascun candidato, personalmente o tramite la  Scuola, l’accettazione del regolamento espresso nel presente bando e autorizza il Centro Studi  “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A.Genovesi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” nonché i suoi diretti delegati a trattare i dati personali trasmessi ai sensi del  D.lgs.196/2003(codice privacy) e successive modifiche nonché ad inserirli nella banca dati  dell’associazione.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9" w:right="188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Il Centro Studi “A. Genovesi”, inoltre, pur assicurando la massima cura e custodia delle opere  pervenute, declina ogni responsabilità per eventuali furti, danni di qualsiasi natura alle opere e alle  persone che possano verificarsi durante tutte le fasi della manifestazione.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461" w:lineRule="auto"/>
        <w:ind w:left="18" w:right="355" w:hanging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PER LA CONSEGNA, LA RESTITUZIONE DELLE OPERE e per ulteriori informazioni: Centro Studi “Antonio Genovesi” - Segreteria Organizzativa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Premio “Stefania Presta per la Pittura”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Sig.ra Concetta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Bennici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Via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Dalbono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13, is.4 Portici (Na)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Tel. 368 3459996 - </w:t>
      </w:r>
      <w:hyperlink r:id="rId9">
        <w:r>
          <w:rPr>
            <w:rFonts w:ascii="Times" w:eastAsia="Times" w:hAnsi="Times" w:cs="Times"/>
            <w:b/>
            <w:color w:val="1155CC"/>
            <w:sz w:val="24"/>
            <w:szCs w:val="24"/>
            <w:u w:val="single"/>
          </w:rPr>
          <w:t>acglpre@virgilio.it</w:t>
        </w:r>
      </w:hyperlink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Times" w:eastAsia="Times" w:hAnsi="Times" w:cs="Times"/>
          <w:b/>
          <w:sz w:val="24"/>
          <w:szCs w:val="24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" w:eastAsia="Times" w:hAnsi="Times" w:cs="Times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" w:eastAsia="Times" w:hAnsi="Times" w:cs="Times"/>
        </w:rPr>
      </w:pP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58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CENTRO STUDI PER LA LEGALITA’ E LO SVILUPPO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“ANTONIO GENOVESI”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San Giorgio a Cremano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PREMIO “STEFANIA PRESTA per la Pittura”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Quarta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edizione - anno 202</w:t>
      </w:r>
      <w:r>
        <w:rPr>
          <w:rFonts w:ascii="Times" w:eastAsia="Times" w:hAnsi="Times" w:cs="Times"/>
          <w:sz w:val="24"/>
          <w:szCs w:val="24"/>
        </w:rPr>
        <w:t>3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9" w:line="240" w:lineRule="auto"/>
        <w:ind w:left="1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MODULO DI ISCRIZIONE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12" w:right="377" w:firstLine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Per </w:t>
      </w:r>
      <w:r>
        <w:rPr>
          <w:rFonts w:ascii="Times" w:eastAsia="Times" w:hAnsi="Times" w:cs="Times"/>
          <w:b/>
          <w:sz w:val="24"/>
          <w:szCs w:val="24"/>
        </w:rPr>
        <w:t>la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Scuola Primaria,  Scuola Superiore di primo e secondo grado e ad  indirizzo artistico.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(per gli Istituti Comprensivi, un modulo per ogni ciclo scolastico)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431" w:lineRule="auto"/>
        <w:ind w:left="13" w:right="1707" w:hanging="4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la Scuola………..…………………………………………….. chiede l’iscrizione  dell’alunno……………………………………………….classe …………………, dell’alunno……………………………………………….classe …………………, dell’alunno……………………………………………….classe …………………, dell’alunno……………………………………………….classe …………………, dell’alunno……………………………………………….classe …………………,  dell’alunno……………………………………………….classe …………………, dell’alunno……………………………………………….classe …………………,</w:t>
      </w:r>
      <w:r>
        <w:rPr>
          <w:rFonts w:ascii="Times" w:eastAsia="Times" w:hAnsi="Times" w:cs="Times"/>
          <w:b/>
          <w:sz w:val="24"/>
          <w:szCs w:val="24"/>
        </w:rPr>
        <w:t xml:space="preserve"> dell’alunno……………………………………………….classe …………………, dell’alunno……………………………………………….classe …………………,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63" w:lineRule="auto"/>
        <w:ind w:left="12" w:right="57" w:firstLine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al Premio “Stefania Presta per la Pittura” per partecipare all’estemporanea di pittura presso  Villa Bruno nella data indicata dal bando.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5" w:lineRule="auto"/>
        <w:ind w:left="12" w:right="618" w:firstLine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Gli alunni parteciperanno muniti dei materiali necessari per la realizzazione del proprio  lavoro.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4" w:lineRule="auto"/>
        <w:ind w:left="9" w:right="260" w:firstLine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 presente richiesta d’iscrizione sottoscrive da parte di ciascun candidato l’accettazione del  regolamento espresso nel presente bando e autorizza il Centro Studi “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A.Genovesi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” a trattare i dati  personali ai sensi della normativa vigente.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5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                                                                              </w:t>
      </w:r>
      <w:r>
        <w:rPr>
          <w:rFonts w:ascii="Times" w:eastAsia="Times" w:hAnsi="Times" w:cs="Times"/>
          <w:color w:val="000000"/>
        </w:rPr>
        <w:t>Il Dirigente scolastico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</w:t>
      </w:r>
    </w:p>
    <w:p w:rsidR="00914BA7" w:rsidRDefault="00914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585"/>
        <w:rPr>
          <w:rFonts w:ascii="Times" w:eastAsia="Times" w:hAnsi="Times" w:cs="Times"/>
          <w:b/>
          <w:sz w:val="24"/>
          <w:szCs w:val="24"/>
        </w:rPr>
      </w:pP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58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CENTRO STUDI PER LA LEGALITA’ E LO SVILUPPO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“ANTONIO GENOVESI”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San Giorgio a Cremano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PREMIO “STEFANIA PRESTA per la Pittura”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Quarta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edizione - anno 202</w:t>
      </w:r>
      <w:r>
        <w:rPr>
          <w:rFonts w:ascii="Times" w:eastAsia="Times" w:hAnsi="Times" w:cs="Times"/>
          <w:sz w:val="24"/>
          <w:szCs w:val="24"/>
        </w:rPr>
        <w:t>3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9" w:line="240" w:lineRule="auto"/>
        <w:ind w:left="1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MODULO DI ISCRIZIONE Ex Allievi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30" w:lineRule="auto"/>
        <w:ind w:left="13" w:right="66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Il/La sottoscritto/a …………………….......................... nato a………..……………il ……………  avendo conseguito il Diploma di Maturità Artistica nell’anno……....presso……………………  chiede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63" w:lineRule="auto"/>
        <w:ind w:left="12" w:right="145" w:firstLine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di partecipare al Premio “Stefania Presta per la Pittura” che si terrà a Villa Bruno nelle date  indicate dal bando.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5" w:lineRule="auto"/>
        <w:ind w:left="13" w:right="1170" w:hanging="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Dichiara di aver preso visione del Regolamento espresso dal Bando e ne sottoscrive  l’accettazione con la presente richiesta di iscrizione.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240" w:lineRule="auto"/>
        <w:ind w:left="3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……………………………, …………….. 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1154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FIRMA </w:t>
      </w:r>
    </w:p>
    <w:p w:rsidR="00914BA7" w:rsidRDefault="009F2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right="177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…………………………………..</w:t>
      </w:r>
    </w:p>
    <w:sectPr w:rsidR="00914BA7">
      <w:type w:val="continuous"/>
      <w:pgSz w:w="11900" w:h="16820"/>
      <w:pgMar w:top="1394" w:right="1073" w:bottom="1366" w:left="1124" w:header="0" w:footer="720" w:gutter="0"/>
      <w:cols w:space="720" w:equalWidth="0">
        <w:col w:w="97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A7"/>
    <w:rsid w:val="00914BA7"/>
    <w:rsid w:val="009F2AA7"/>
    <w:rsid w:val="00D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EB0727-8523-2D42-9B77-0B133B5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hyperlink" Target="mailto:acglpre@virgilio.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fornaro</cp:lastModifiedBy>
  <cp:revision>2</cp:revision>
  <dcterms:created xsi:type="dcterms:W3CDTF">2024-09-18T10:52:00Z</dcterms:created>
  <dcterms:modified xsi:type="dcterms:W3CDTF">2024-09-18T10:52:00Z</dcterms:modified>
</cp:coreProperties>
</file>